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1F5C" w:rsidRPr="008A263F" w:rsidRDefault="00A41F5C" w:rsidP="00A41F5C">
      <w:pPr>
        <w:jc w:val="center"/>
        <w:rPr>
          <w:rFonts w:asciiTheme="minorHAnsi" w:hAnsiTheme="minorHAnsi"/>
        </w:rPr>
      </w:pPr>
      <w:r w:rsidRPr="008A263F">
        <w:rPr>
          <w:rFonts w:asciiTheme="minorHAnsi" w:hAnsiTheme="minorHAnsi" w:cs="Calibri"/>
          <w:b/>
          <w:sz w:val="48"/>
          <w:szCs w:val="48"/>
        </w:rPr>
        <w:t xml:space="preserve">PROJEKT </w:t>
      </w:r>
      <w:r w:rsidR="005576DA">
        <w:rPr>
          <w:rFonts w:asciiTheme="minorHAnsi" w:hAnsiTheme="minorHAnsi" w:cs="Calibri"/>
          <w:b/>
          <w:sz w:val="48"/>
          <w:szCs w:val="48"/>
        </w:rPr>
        <w:t>WYKONAWCZY</w:t>
      </w:r>
    </w:p>
    <w:tbl>
      <w:tblPr>
        <w:tblW w:w="9241" w:type="dxa"/>
        <w:tblInd w:w="-25" w:type="dxa"/>
        <w:tblLayout w:type="fixed"/>
        <w:tblLook w:val="0000"/>
      </w:tblPr>
      <w:tblGrid>
        <w:gridCol w:w="1826"/>
        <w:gridCol w:w="7415"/>
      </w:tblGrid>
      <w:tr w:rsidR="00A41F5C" w:rsidRPr="008A263F" w:rsidTr="00924E26">
        <w:trPr>
          <w:trHeight w:val="226"/>
        </w:trPr>
        <w:tc>
          <w:tcPr>
            <w:tcW w:w="1826" w:type="dxa"/>
            <w:tcBorders>
              <w:top w:val="single" w:sz="4" w:space="0" w:color="000000"/>
              <w:left w:val="single" w:sz="4" w:space="0" w:color="000000"/>
            </w:tcBorders>
            <w:shd w:val="clear" w:color="auto" w:fill="FFFFFF"/>
            <w:vAlign w:val="center"/>
          </w:tcPr>
          <w:p w:rsidR="00A41F5C" w:rsidRPr="008A263F" w:rsidRDefault="00A41F5C" w:rsidP="00A41F5C">
            <w:pPr>
              <w:snapToGrid w:val="0"/>
              <w:rPr>
                <w:rFonts w:asciiTheme="minorHAnsi" w:hAnsiTheme="minorHAnsi"/>
              </w:rPr>
            </w:pPr>
          </w:p>
        </w:tc>
        <w:tc>
          <w:tcPr>
            <w:tcW w:w="7415" w:type="dxa"/>
            <w:tcBorders>
              <w:top w:val="single" w:sz="4" w:space="0" w:color="000000"/>
              <w:left w:val="single" w:sz="4" w:space="0" w:color="000000"/>
              <w:bottom w:val="single" w:sz="4" w:space="0" w:color="000000"/>
              <w:right w:val="single" w:sz="4" w:space="0" w:color="000000"/>
            </w:tcBorders>
            <w:shd w:val="clear" w:color="auto" w:fill="F2F2F2"/>
            <w:vAlign w:val="bottom"/>
          </w:tcPr>
          <w:p w:rsidR="00A41F5C" w:rsidRPr="008A263F" w:rsidRDefault="00A41F5C" w:rsidP="00A41F5C">
            <w:pPr>
              <w:snapToGrid w:val="0"/>
              <w:rPr>
                <w:rFonts w:asciiTheme="minorHAnsi" w:hAnsiTheme="minorHAnsi"/>
                <w:sz w:val="16"/>
                <w:szCs w:val="16"/>
              </w:rPr>
            </w:pPr>
          </w:p>
        </w:tc>
      </w:tr>
      <w:tr w:rsidR="00A41F5C" w:rsidRPr="008A263F" w:rsidTr="00924E26">
        <w:trPr>
          <w:trHeight w:val="1297"/>
        </w:trPr>
        <w:tc>
          <w:tcPr>
            <w:tcW w:w="1826" w:type="dxa"/>
            <w:tcBorders>
              <w:left w:val="single" w:sz="4" w:space="0" w:color="000000"/>
            </w:tcBorders>
            <w:shd w:val="clear" w:color="auto" w:fill="FFFFFF"/>
          </w:tcPr>
          <w:p w:rsidR="00A41F5C" w:rsidRPr="008A263F" w:rsidRDefault="00A41F5C" w:rsidP="00A41F5C">
            <w:pPr>
              <w:jc w:val="right"/>
              <w:rPr>
                <w:rFonts w:asciiTheme="minorHAnsi" w:hAnsiTheme="minorHAnsi" w:cs="Calibri"/>
                <w:sz w:val="24"/>
                <w:szCs w:val="24"/>
              </w:rPr>
            </w:pPr>
            <w:r w:rsidRPr="008A263F">
              <w:rPr>
                <w:rFonts w:asciiTheme="minorHAnsi" w:hAnsiTheme="minorHAnsi"/>
              </w:rPr>
              <w:t>Temat:</w:t>
            </w:r>
          </w:p>
        </w:tc>
        <w:tc>
          <w:tcPr>
            <w:tcW w:w="741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41F5C" w:rsidRPr="008A263F" w:rsidRDefault="003D3F88" w:rsidP="00111E95">
            <w:pPr>
              <w:spacing w:before="200" w:line="20" w:lineRule="atLeast"/>
              <w:jc w:val="center"/>
              <w:rPr>
                <w:rFonts w:asciiTheme="minorHAnsi" w:hAnsiTheme="minorHAnsi"/>
                <w:b/>
                <w:sz w:val="32"/>
                <w:szCs w:val="32"/>
              </w:rPr>
            </w:pPr>
            <w:proofErr w:type="spellStart"/>
            <w:r>
              <w:rPr>
                <w:rFonts w:asciiTheme="minorHAnsi" w:hAnsiTheme="minorHAnsi" w:cs="Calibri"/>
                <w:b/>
                <w:sz w:val="28"/>
                <w:szCs w:val="30"/>
              </w:rPr>
              <w:t>Docieplenie</w:t>
            </w:r>
            <w:proofErr w:type="spellEnd"/>
            <w:r w:rsidR="006C3B0D">
              <w:rPr>
                <w:rFonts w:asciiTheme="minorHAnsi" w:hAnsiTheme="minorHAnsi" w:cs="Calibri"/>
                <w:b/>
                <w:sz w:val="28"/>
                <w:szCs w:val="30"/>
              </w:rPr>
              <w:t xml:space="preserve"> budynku</w:t>
            </w:r>
            <w:r w:rsidR="00CD08E9" w:rsidRPr="00590A95">
              <w:rPr>
                <w:rFonts w:asciiTheme="minorHAnsi" w:hAnsiTheme="minorHAnsi" w:cs="Calibri"/>
                <w:b/>
                <w:sz w:val="28"/>
                <w:szCs w:val="30"/>
              </w:rPr>
              <w:t>, w ramach zadania: "</w:t>
            </w:r>
            <w:r>
              <w:rPr>
                <w:rFonts w:asciiTheme="minorHAnsi" w:hAnsiTheme="minorHAnsi" w:cs="Calibri"/>
                <w:b/>
                <w:sz w:val="28"/>
                <w:szCs w:val="30"/>
              </w:rPr>
              <w:t>Termomodernizacja budynku Publicznej Szkoły Podstawowej nr 2 im. Janusza Korczaka ul. Wolności 1</w:t>
            </w:r>
            <w:r w:rsidR="00111E95">
              <w:rPr>
                <w:rFonts w:asciiTheme="minorHAnsi" w:hAnsiTheme="minorHAnsi" w:cs="Calibri"/>
                <w:b/>
                <w:sz w:val="28"/>
                <w:szCs w:val="30"/>
              </w:rPr>
              <w:t>9</w:t>
            </w:r>
            <w:r>
              <w:rPr>
                <w:rFonts w:asciiTheme="minorHAnsi" w:hAnsiTheme="minorHAnsi" w:cs="Calibri"/>
                <w:b/>
                <w:sz w:val="28"/>
                <w:szCs w:val="30"/>
              </w:rPr>
              <w:t xml:space="preserve"> w zakresie: termomodernizacji budynku, instalacji CO, instalacji elektrycznej, instalacji wentylacyjnej</w:t>
            </w:r>
            <w:r w:rsidR="00CD08E9" w:rsidRPr="00590A95">
              <w:rPr>
                <w:rFonts w:asciiTheme="minorHAnsi" w:hAnsiTheme="minorHAnsi" w:cs="Calibri"/>
                <w:b/>
                <w:sz w:val="28"/>
                <w:szCs w:val="30"/>
              </w:rPr>
              <w:t>"</w:t>
            </w:r>
          </w:p>
        </w:tc>
      </w:tr>
      <w:tr w:rsidR="00A41F5C" w:rsidRPr="008A263F" w:rsidTr="00924E26">
        <w:trPr>
          <w:trHeight w:val="635"/>
        </w:trPr>
        <w:tc>
          <w:tcPr>
            <w:tcW w:w="1826" w:type="dxa"/>
            <w:tcBorders>
              <w:left w:val="single" w:sz="4" w:space="0" w:color="000000"/>
            </w:tcBorders>
            <w:shd w:val="clear" w:color="auto" w:fill="FFFFFF"/>
          </w:tcPr>
          <w:p w:rsidR="00A41F5C" w:rsidRPr="008A263F" w:rsidRDefault="00A41F5C" w:rsidP="00A41F5C">
            <w:pPr>
              <w:jc w:val="right"/>
              <w:rPr>
                <w:rFonts w:asciiTheme="minorHAnsi" w:hAnsiTheme="minorHAnsi" w:cs="Calibri"/>
                <w:b/>
                <w:sz w:val="32"/>
                <w:szCs w:val="32"/>
              </w:rPr>
            </w:pPr>
            <w:r w:rsidRPr="008A263F">
              <w:rPr>
                <w:rFonts w:asciiTheme="minorHAnsi" w:hAnsiTheme="minorHAnsi"/>
              </w:rPr>
              <w:t>Obiekt:</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A41F5C" w:rsidRPr="008A263F" w:rsidRDefault="00A41F5C" w:rsidP="00A56BC1">
            <w:pPr>
              <w:spacing w:before="200" w:line="20" w:lineRule="atLeast"/>
              <w:jc w:val="center"/>
              <w:rPr>
                <w:rFonts w:asciiTheme="minorHAnsi" w:hAnsiTheme="minorHAnsi"/>
                <w:sz w:val="30"/>
                <w:szCs w:val="30"/>
              </w:rPr>
            </w:pPr>
            <w:r w:rsidRPr="008A263F">
              <w:rPr>
                <w:rFonts w:asciiTheme="minorHAnsi" w:hAnsiTheme="minorHAnsi" w:cs="Calibri"/>
                <w:b/>
                <w:sz w:val="30"/>
                <w:szCs w:val="30"/>
              </w:rPr>
              <w:t xml:space="preserve">Budynek </w:t>
            </w:r>
            <w:r w:rsidR="003D3F88">
              <w:rPr>
                <w:rFonts w:asciiTheme="minorHAnsi" w:hAnsiTheme="minorHAnsi" w:cs="Calibri"/>
                <w:b/>
                <w:sz w:val="30"/>
                <w:szCs w:val="30"/>
              </w:rPr>
              <w:t>Szkoły Podstawowej</w:t>
            </w:r>
            <w:r w:rsidR="00832E0E" w:rsidRPr="008A263F">
              <w:rPr>
                <w:rFonts w:asciiTheme="minorHAnsi" w:hAnsiTheme="minorHAnsi" w:cs="Calibri"/>
                <w:b/>
                <w:sz w:val="30"/>
                <w:szCs w:val="30"/>
              </w:rPr>
              <w:t xml:space="preserve"> </w:t>
            </w:r>
          </w:p>
        </w:tc>
      </w:tr>
      <w:tr w:rsidR="00A41F5C" w:rsidRPr="008A263F" w:rsidTr="00924E26">
        <w:trPr>
          <w:trHeight w:val="562"/>
        </w:trPr>
        <w:tc>
          <w:tcPr>
            <w:tcW w:w="1826" w:type="dxa"/>
            <w:tcBorders>
              <w:left w:val="single" w:sz="4" w:space="0" w:color="000000"/>
            </w:tcBorders>
            <w:shd w:val="clear" w:color="auto" w:fill="FFFFFF"/>
          </w:tcPr>
          <w:p w:rsidR="00A41F5C" w:rsidRPr="008A263F" w:rsidRDefault="00A41F5C" w:rsidP="00A41F5C">
            <w:pPr>
              <w:spacing w:before="113" w:after="0"/>
              <w:jc w:val="right"/>
              <w:rPr>
                <w:rFonts w:asciiTheme="minorHAnsi" w:hAnsiTheme="minorHAnsi"/>
              </w:rPr>
            </w:pPr>
            <w:r w:rsidRPr="008A263F">
              <w:rPr>
                <w:rFonts w:asciiTheme="minorHAnsi" w:hAnsiTheme="minorHAnsi"/>
              </w:rPr>
              <w:t>Kategoria obiektu</w:t>
            </w:r>
          </w:p>
          <w:p w:rsidR="00A41F5C" w:rsidRPr="008A263F" w:rsidRDefault="00A41F5C" w:rsidP="00A41F5C">
            <w:pPr>
              <w:spacing w:after="0"/>
              <w:jc w:val="right"/>
              <w:rPr>
                <w:rFonts w:asciiTheme="minorHAnsi" w:hAnsiTheme="minorHAnsi" w:cs="Calibri"/>
                <w:b/>
              </w:rPr>
            </w:pPr>
            <w:r w:rsidRPr="008A263F">
              <w:rPr>
                <w:rFonts w:asciiTheme="minorHAnsi" w:hAnsiTheme="minorHAnsi"/>
              </w:rPr>
              <w:t>budowlanego</w:t>
            </w:r>
            <w:r w:rsidRPr="008A263F">
              <w:rPr>
                <w:rFonts w:asciiTheme="minorHAnsi" w:hAnsiTheme="minorHAnsi" w:cs="Calibri"/>
              </w:rPr>
              <w:t>:</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166691" w:rsidRPr="008A263F" w:rsidRDefault="00C66E04" w:rsidP="00590A95">
            <w:pPr>
              <w:spacing w:before="100" w:after="0" w:line="20" w:lineRule="atLeast"/>
              <w:rPr>
                <w:rFonts w:asciiTheme="minorHAnsi" w:hAnsiTheme="minorHAnsi"/>
                <w:b/>
              </w:rPr>
            </w:pPr>
            <w:r>
              <w:rPr>
                <w:rFonts w:asciiTheme="minorHAnsi" w:hAnsiTheme="minorHAnsi"/>
                <w:b/>
                <w:color w:val="000000"/>
                <w:shd w:val="clear" w:color="auto" w:fill="FFFFFF"/>
              </w:rPr>
              <w:t>I</w:t>
            </w:r>
            <w:r w:rsidR="00166691" w:rsidRPr="008A263F">
              <w:rPr>
                <w:rFonts w:asciiTheme="minorHAnsi" w:hAnsiTheme="minorHAnsi"/>
                <w:b/>
                <w:color w:val="000000"/>
                <w:shd w:val="clear" w:color="auto" w:fill="FFFFFF"/>
              </w:rPr>
              <w:t xml:space="preserve">X – </w:t>
            </w:r>
            <w:r>
              <w:rPr>
                <w:rFonts w:asciiTheme="minorHAnsi" w:hAnsiTheme="minorHAnsi"/>
                <w:b/>
                <w:color w:val="000000"/>
                <w:shd w:val="clear" w:color="auto" w:fill="FFFFFF"/>
              </w:rPr>
              <w:t>budynki szkolne</w:t>
            </w:r>
          </w:p>
        </w:tc>
      </w:tr>
      <w:tr w:rsidR="00A41F5C" w:rsidRPr="008A263F" w:rsidTr="00924E26">
        <w:trPr>
          <w:trHeight w:val="969"/>
        </w:trPr>
        <w:tc>
          <w:tcPr>
            <w:tcW w:w="1826" w:type="dxa"/>
            <w:tcBorders>
              <w:left w:val="single" w:sz="4" w:space="0" w:color="000000"/>
            </w:tcBorders>
            <w:shd w:val="clear" w:color="auto" w:fill="FFFFFF"/>
          </w:tcPr>
          <w:p w:rsidR="00A41F5C" w:rsidRPr="008A263F" w:rsidRDefault="00A41F5C" w:rsidP="00A41F5C">
            <w:pPr>
              <w:spacing w:before="113" w:after="198"/>
              <w:jc w:val="right"/>
              <w:rPr>
                <w:rFonts w:asciiTheme="minorHAnsi" w:hAnsiTheme="minorHAnsi" w:cs="Calibri"/>
                <w:b/>
                <w:sz w:val="28"/>
                <w:szCs w:val="28"/>
              </w:rPr>
            </w:pPr>
            <w:r w:rsidRPr="008A263F">
              <w:rPr>
                <w:rFonts w:asciiTheme="minorHAnsi" w:hAnsiTheme="minorHAnsi"/>
              </w:rPr>
              <w:t>Lokalizacja:</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C66E04" w:rsidRPr="00C66E04" w:rsidRDefault="00590A95" w:rsidP="00C66E04">
            <w:pPr>
              <w:spacing w:after="0"/>
              <w:rPr>
                <w:rFonts w:asciiTheme="minorHAnsi" w:hAnsiTheme="minorHAnsi"/>
                <w:bCs/>
              </w:rPr>
            </w:pPr>
            <w:r>
              <w:rPr>
                <w:rFonts w:asciiTheme="minorHAnsi" w:hAnsiTheme="minorHAnsi"/>
                <w:bCs/>
              </w:rPr>
              <w:t xml:space="preserve"> </w:t>
            </w:r>
            <w:r w:rsidR="00C66E04" w:rsidRPr="00C66E04">
              <w:rPr>
                <w:rFonts w:asciiTheme="minorHAnsi" w:hAnsiTheme="minorHAnsi"/>
                <w:bCs/>
              </w:rPr>
              <w:t>ul. Wolności 1</w:t>
            </w:r>
            <w:r w:rsidR="00111E95">
              <w:rPr>
                <w:rFonts w:asciiTheme="minorHAnsi" w:hAnsiTheme="minorHAnsi"/>
                <w:bCs/>
              </w:rPr>
              <w:t>9</w:t>
            </w:r>
            <w:r w:rsidR="00C66E04" w:rsidRPr="00C66E04">
              <w:rPr>
                <w:rFonts w:asciiTheme="minorHAnsi" w:hAnsiTheme="minorHAnsi"/>
                <w:bCs/>
              </w:rPr>
              <w:t xml:space="preserve">, 46-203 Kluczbork, działka </w:t>
            </w:r>
            <w:proofErr w:type="spellStart"/>
            <w:r w:rsidR="00C66E04" w:rsidRPr="00C66E04">
              <w:rPr>
                <w:rFonts w:asciiTheme="minorHAnsi" w:hAnsiTheme="minorHAnsi"/>
                <w:bCs/>
              </w:rPr>
              <w:t>ewid</w:t>
            </w:r>
            <w:proofErr w:type="spellEnd"/>
            <w:r w:rsidR="00C66E04" w:rsidRPr="00C66E04">
              <w:rPr>
                <w:rFonts w:asciiTheme="minorHAnsi" w:hAnsiTheme="minorHAnsi"/>
                <w:bCs/>
              </w:rPr>
              <w:t xml:space="preserve">. Nr 112, obręb Kluczbork, </w:t>
            </w:r>
          </w:p>
          <w:p w:rsidR="00A41F5C" w:rsidRPr="008A263F" w:rsidRDefault="00C66E04" w:rsidP="00C66E04">
            <w:pPr>
              <w:spacing w:after="0"/>
              <w:rPr>
                <w:rFonts w:asciiTheme="minorHAnsi" w:hAnsiTheme="minorHAnsi" w:cs="Calibri"/>
              </w:rPr>
            </w:pPr>
            <w:r w:rsidRPr="00C66E04">
              <w:rPr>
                <w:rFonts w:asciiTheme="minorHAnsi" w:hAnsiTheme="minorHAnsi"/>
                <w:bCs/>
              </w:rPr>
              <w:t xml:space="preserve">jedn. </w:t>
            </w:r>
            <w:proofErr w:type="spellStart"/>
            <w:r w:rsidRPr="00C66E04">
              <w:rPr>
                <w:rFonts w:asciiTheme="minorHAnsi" w:hAnsiTheme="minorHAnsi"/>
                <w:bCs/>
              </w:rPr>
              <w:t>ewid</w:t>
            </w:r>
            <w:proofErr w:type="spellEnd"/>
            <w:r w:rsidRPr="00C66E04">
              <w:rPr>
                <w:rFonts w:asciiTheme="minorHAnsi" w:hAnsiTheme="minorHAnsi"/>
                <w:bCs/>
              </w:rPr>
              <w:t>. 160402_4, województwo opolskie, powiat Kluczborski, gmina Kluczbork</w:t>
            </w:r>
          </w:p>
        </w:tc>
      </w:tr>
      <w:tr w:rsidR="00A41F5C" w:rsidRPr="008A263F" w:rsidTr="00924E26">
        <w:trPr>
          <w:trHeight w:val="928"/>
        </w:trPr>
        <w:tc>
          <w:tcPr>
            <w:tcW w:w="1826" w:type="dxa"/>
            <w:tcBorders>
              <w:left w:val="single" w:sz="4" w:space="0" w:color="000000"/>
            </w:tcBorders>
            <w:shd w:val="clear" w:color="auto" w:fill="FFFFFF"/>
          </w:tcPr>
          <w:p w:rsidR="00A41F5C" w:rsidRPr="008A263F" w:rsidRDefault="00A41F5C" w:rsidP="00A41F5C">
            <w:pPr>
              <w:jc w:val="right"/>
              <w:rPr>
                <w:rFonts w:asciiTheme="minorHAnsi" w:hAnsiTheme="minorHAnsi" w:cs="Calibri"/>
                <w:b/>
                <w:sz w:val="28"/>
                <w:szCs w:val="28"/>
              </w:rPr>
            </w:pPr>
            <w:r w:rsidRPr="008A263F">
              <w:rPr>
                <w:rFonts w:asciiTheme="minorHAnsi" w:hAnsiTheme="minorHAnsi"/>
              </w:rPr>
              <w:t>Inwestor:</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166691" w:rsidRPr="008A263F" w:rsidRDefault="00C66E04" w:rsidP="00166691">
            <w:pPr>
              <w:spacing w:after="0"/>
              <w:rPr>
                <w:rFonts w:asciiTheme="minorHAnsi" w:hAnsiTheme="minorHAnsi"/>
                <w:bCs/>
              </w:rPr>
            </w:pPr>
            <w:r>
              <w:rPr>
                <w:rFonts w:asciiTheme="minorHAnsi" w:hAnsiTheme="minorHAnsi"/>
                <w:bCs/>
              </w:rPr>
              <w:t>Gmina Kluczbork</w:t>
            </w:r>
          </w:p>
          <w:p w:rsidR="00166691" w:rsidRPr="008A263F" w:rsidRDefault="00166691" w:rsidP="00166691">
            <w:pPr>
              <w:spacing w:after="0"/>
              <w:rPr>
                <w:rFonts w:asciiTheme="minorHAnsi" w:hAnsiTheme="minorHAnsi"/>
                <w:bCs/>
              </w:rPr>
            </w:pPr>
            <w:r w:rsidRPr="008A263F">
              <w:rPr>
                <w:rFonts w:asciiTheme="minorHAnsi" w:hAnsiTheme="minorHAnsi"/>
                <w:bCs/>
              </w:rPr>
              <w:t xml:space="preserve">ul. </w:t>
            </w:r>
            <w:r w:rsidR="00C66E04">
              <w:rPr>
                <w:rFonts w:asciiTheme="minorHAnsi" w:hAnsiTheme="minorHAnsi"/>
                <w:bCs/>
              </w:rPr>
              <w:t>Katowicka 1</w:t>
            </w:r>
            <w:r w:rsidRPr="008A263F">
              <w:rPr>
                <w:rFonts w:asciiTheme="minorHAnsi" w:hAnsiTheme="minorHAnsi"/>
                <w:bCs/>
              </w:rPr>
              <w:t xml:space="preserve"> </w:t>
            </w:r>
          </w:p>
          <w:p w:rsidR="00A41F5C" w:rsidRPr="008A263F" w:rsidRDefault="00C66E04" w:rsidP="00924E26">
            <w:pPr>
              <w:spacing w:after="0"/>
              <w:rPr>
                <w:rFonts w:asciiTheme="minorHAnsi" w:hAnsiTheme="minorHAnsi"/>
                <w:b/>
                <w:bCs/>
                <w:sz w:val="24"/>
                <w:szCs w:val="24"/>
              </w:rPr>
            </w:pPr>
            <w:r>
              <w:rPr>
                <w:rFonts w:asciiTheme="minorHAnsi" w:hAnsiTheme="minorHAnsi"/>
                <w:bCs/>
              </w:rPr>
              <w:t>46-200</w:t>
            </w:r>
            <w:r w:rsidR="00166691" w:rsidRPr="008A263F">
              <w:rPr>
                <w:rFonts w:asciiTheme="minorHAnsi" w:hAnsiTheme="minorHAnsi"/>
                <w:bCs/>
              </w:rPr>
              <w:t xml:space="preserve">  </w:t>
            </w:r>
            <w:r>
              <w:rPr>
                <w:rFonts w:asciiTheme="minorHAnsi" w:hAnsiTheme="minorHAnsi"/>
                <w:bCs/>
              </w:rPr>
              <w:t>Kluczbork</w:t>
            </w:r>
          </w:p>
        </w:tc>
      </w:tr>
      <w:tr w:rsidR="00A41F5C" w:rsidRPr="008A263F" w:rsidTr="00924E26">
        <w:trPr>
          <w:trHeight w:val="1123"/>
        </w:trPr>
        <w:tc>
          <w:tcPr>
            <w:tcW w:w="1826" w:type="dxa"/>
            <w:tcBorders>
              <w:left w:val="single" w:sz="4" w:space="0" w:color="000000"/>
            </w:tcBorders>
            <w:shd w:val="clear" w:color="auto" w:fill="FFFFFF"/>
          </w:tcPr>
          <w:p w:rsidR="00A41F5C" w:rsidRPr="008A263F" w:rsidRDefault="00A41F5C" w:rsidP="00A41F5C">
            <w:pPr>
              <w:spacing w:before="113" w:after="0"/>
              <w:jc w:val="right"/>
              <w:rPr>
                <w:rFonts w:asciiTheme="minorHAnsi" w:hAnsiTheme="minorHAnsi"/>
              </w:rPr>
            </w:pPr>
            <w:r w:rsidRPr="008A263F">
              <w:rPr>
                <w:rFonts w:asciiTheme="minorHAnsi" w:hAnsiTheme="minorHAnsi"/>
              </w:rPr>
              <w:t>jednostka</w:t>
            </w:r>
          </w:p>
          <w:p w:rsidR="00A41F5C" w:rsidRPr="008A263F" w:rsidRDefault="00A41F5C" w:rsidP="00A41F5C">
            <w:pPr>
              <w:spacing w:after="0"/>
              <w:jc w:val="right"/>
              <w:rPr>
                <w:rFonts w:asciiTheme="minorHAnsi" w:hAnsiTheme="minorHAnsi" w:cs="Calibri"/>
                <w:szCs w:val="28"/>
              </w:rPr>
            </w:pPr>
            <w:r w:rsidRPr="008A263F">
              <w:rPr>
                <w:rFonts w:asciiTheme="minorHAnsi" w:hAnsiTheme="minorHAnsi"/>
              </w:rPr>
              <w:t>projektowa:</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A41F5C" w:rsidRPr="008A263F" w:rsidRDefault="00A41F5C" w:rsidP="00A41F5C">
            <w:pPr>
              <w:spacing w:before="113" w:after="0" w:line="20" w:lineRule="atLeast"/>
              <w:rPr>
                <w:rFonts w:asciiTheme="minorHAnsi" w:hAnsiTheme="minorHAnsi" w:cs="Calibri"/>
              </w:rPr>
            </w:pPr>
            <w:r w:rsidRPr="008A263F">
              <w:rPr>
                <w:rFonts w:asciiTheme="minorHAnsi" w:hAnsiTheme="minorHAnsi" w:cs="Calibri"/>
              </w:rPr>
              <w:t>INWESTPROJEKT POZNAŃ Sp.</w:t>
            </w:r>
            <w:r w:rsidR="00D72EED">
              <w:rPr>
                <w:rFonts w:asciiTheme="minorHAnsi" w:hAnsiTheme="minorHAnsi" w:cs="Calibri"/>
              </w:rPr>
              <w:t xml:space="preserve"> </w:t>
            </w:r>
            <w:r w:rsidRPr="008A263F">
              <w:rPr>
                <w:rFonts w:asciiTheme="minorHAnsi" w:hAnsiTheme="minorHAnsi" w:cs="Calibri"/>
              </w:rPr>
              <w:t>z o.o.</w:t>
            </w:r>
          </w:p>
          <w:p w:rsidR="00A41F5C" w:rsidRPr="008A263F" w:rsidRDefault="00A41F5C" w:rsidP="00A41F5C">
            <w:pPr>
              <w:spacing w:after="0" w:line="20" w:lineRule="atLeast"/>
              <w:rPr>
                <w:rFonts w:asciiTheme="minorHAnsi" w:hAnsiTheme="minorHAnsi" w:cs="Calibri"/>
              </w:rPr>
            </w:pPr>
            <w:r w:rsidRPr="008A263F">
              <w:rPr>
                <w:rFonts w:asciiTheme="minorHAnsi" w:hAnsiTheme="minorHAnsi" w:cs="Calibri"/>
              </w:rPr>
              <w:t>ul. Janickiego 20B</w:t>
            </w:r>
          </w:p>
          <w:p w:rsidR="00A41F5C" w:rsidRPr="008A263F" w:rsidRDefault="00A41F5C" w:rsidP="00A41F5C">
            <w:pPr>
              <w:spacing w:after="80" w:line="20" w:lineRule="atLeast"/>
              <w:rPr>
                <w:rFonts w:asciiTheme="minorHAnsi" w:hAnsiTheme="minorHAnsi"/>
              </w:rPr>
            </w:pPr>
            <w:r w:rsidRPr="008A263F">
              <w:rPr>
                <w:rFonts w:asciiTheme="minorHAnsi" w:hAnsiTheme="minorHAnsi" w:cs="Calibri"/>
              </w:rPr>
              <w:t>60- 542 Poznań</w:t>
            </w:r>
          </w:p>
        </w:tc>
      </w:tr>
      <w:tr w:rsidR="00A41F5C" w:rsidRPr="008A263F" w:rsidTr="00924E26">
        <w:trPr>
          <w:trHeight w:val="516"/>
        </w:trPr>
        <w:tc>
          <w:tcPr>
            <w:tcW w:w="1826" w:type="dxa"/>
            <w:tcBorders>
              <w:left w:val="single" w:sz="4" w:space="0" w:color="000000"/>
              <w:bottom w:val="single" w:sz="4" w:space="0" w:color="000000"/>
            </w:tcBorders>
            <w:shd w:val="clear" w:color="auto" w:fill="FFFFFF"/>
          </w:tcPr>
          <w:p w:rsidR="00A41F5C" w:rsidRPr="008A263F" w:rsidRDefault="00A41F5C" w:rsidP="00A41F5C">
            <w:pPr>
              <w:spacing w:before="113" w:after="0"/>
              <w:jc w:val="right"/>
              <w:rPr>
                <w:rFonts w:asciiTheme="minorHAnsi" w:hAnsiTheme="minorHAnsi" w:cs="Calibri"/>
                <w:b/>
                <w:sz w:val="28"/>
                <w:szCs w:val="28"/>
              </w:rPr>
            </w:pPr>
            <w:r w:rsidRPr="008A263F">
              <w:rPr>
                <w:rFonts w:asciiTheme="minorHAnsi" w:hAnsiTheme="minorHAnsi"/>
              </w:rPr>
              <w:t>Branża:</w:t>
            </w:r>
          </w:p>
        </w:tc>
        <w:tc>
          <w:tcPr>
            <w:tcW w:w="7415" w:type="dxa"/>
            <w:tcBorders>
              <w:top w:val="single" w:sz="4" w:space="0" w:color="000000"/>
              <w:left w:val="single" w:sz="4" w:space="0" w:color="000000"/>
              <w:right w:val="single" w:sz="4" w:space="0" w:color="000000"/>
            </w:tcBorders>
            <w:shd w:val="clear" w:color="auto" w:fill="FFFFFF"/>
          </w:tcPr>
          <w:p w:rsidR="00A41F5C" w:rsidRPr="008A263F" w:rsidRDefault="00A41F5C" w:rsidP="00A41F5C">
            <w:pPr>
              <w:spacing w:before="80" w:after="80" w:line="20" w:lineRule="atLeast"/>
              <w:rPr>
                <w:rFonts w:asciiTheme="minorHAnsi" w:hAnsiTheme="minorHAnsi"/>
              </w:rPr>
            </w:pPr>
            <w:r w:rsidRPr="008A263F">
              <w:rPr>
                <w:rFonts w:asciiTheme="minorHAnsi" w:hAnsiTheme="minorHAnsi" w:cs="Calibri"/>
                <w:b/>
                <w:sz w:val="28"/>
                <w:szCs w:val="28"/>
              </w:rPr>
              <w:t>ARCHITEKTURA</w:t>
            </w:r>
          </w:p>
        </w:tc>
      </w:tr>
      <w:tr w:rsidR="00A41F5C" w:rsidRPr="008A263F" w:rsidTr="00924E26">
        <w:trPr>
          <w:trHeight w:val="1003"/>
        </w:trPr>
        <w:tc>
          <w:tcPr>
            <w:tcW w:w="1826" w:type="dxa"/>
            <w:tcBorders>
              <w:left w:val="single" w:sz="4" w:space="0" w:color="000000"/>
            </w:tcBorders>
            <w:shd w:val="clear" w:color="auto" w:fill="FFFFFF"/>
          </w:tcPr>
          <w:p w:rsidR="00A41F5C" w:rsidRPr="008A263F" w:rsidRDefault="00A41F5C" w:rsidP="00A41F5C">
            <w:pPr>
              <w:spacing w:before="113" w:after="0"/>
              <w:jc w:val="right"/>
              <w:rPr>
                <w:rFonts w:asciiTheme="minorHAnsi" w:hAnsiTheme="minorHAnsi"/>
              </w:rPr>
            </w:pPr>
            <w:r w:rsidRPr="008A263F">
              <w:rPr>
                <w:rFonts w:asciiTheme="minorHAnsi" w:hAnsiTheme="minorHAnsi"/>
              </w:rPr>
              <w:t>Projektant Gł.:</w:t>
            </w:r>
          </w:p>
          <w:p w:rsidR="00A41F5C" w:rsidRPr="008A263F" w:rsidRDefault="00A41F5C" w:rsidP="00A41F5C">
            <w:pPr>
              <w:jc w:val="right"/>
              <w:rPr>
                <w:rFonts w:asciiTheme="minorHAnsi" w:hAnsiTheme="minorHAnsi"/>
              </w:rPr>
            </w:pPr>
          </w:p>
          <w:p w:rsidR="00924E26" w:rsidRPr="00924E26" w:rsidRDefault="00924E26" w:rsidP="00924E26">
            <w:pPr>
              <w:spacing w:before="113" w:after="0"/>
              <w:jc w:val="right"/>
              <w:rPr>
                <w:rFonts w:asciiTheme="minorHAnsi" w:hAnsiTheme="minorHAnsi"/>
              </w:rPr>
            </w:pPr>
            <w:r w:rsidRPr="00924E26">
              <w:rPr>
                <w:rFonts w:asciiTheme="minorHAnsi" w:hAnsiTheme="minorHAnsi"/>
              </w:rPr>
              <w:t>Sprawdzający:</w:t>
            </w:r>
          </w:p>
          <w:p w:rsidR="00A41F5C" w:rsidRPr="008A263F" w:rsidRDefault="00A41F5C" w:rsidP="00A41F5C">
            <w:pPr>
              <w:spacing w:before="454" w:after="0"/>
              <w:jc w:val="right"/>
              <w:rPr>
                <w:rFonts w:asciiTheme="minorHAnsi" w:hAnsiTheme="minorHAnsi" w:cs="Calibri"/>
              </w:rPr>
            </w:pPr>
          </w:p>
        </w:tc>
        <w:tc>
          <w:tcPr>
            <w:tcW w:w="7415" w:type="dxa"/>
            <w:tcBorders>
              <w:top w:val="single" w:sz="4" w:space="0" w:color="000000"/>
              <w:left w:val="single" w:sz="4" w:space="0" w:color="000000"/>
              <w:right w:val="single" w:sz="4" w:space="0" w:color="000000"/>
            </w:tcBorders>
            <w:shd w:val="clear" w:color="auto" w:fill="FFFFFF"/>
          </w:tcPr>
          <w:p w:rsidR="00A41F5C" w:rsidRPr="008A263F" w:rsidRDefault="00A41F5C" w:rsidP="00A41F5C">
            <w:pPr>
              <w:spacing w:before="113" w:after="0" w:line="20" w:lineRule="atLeast"/>
              <w:rPr>
                <w:rFonts w:asciiTheme="minorHAnsi" w:hAnsiTheme="minorHAnsi" w:cs="Calibri"/>
              </w:rPr>
            </w:pPr>
            <w:r w:rsidRPr="008A263F">
              <w:rPr>
                <w:rFonts w:asciiTheme="minorHAnsi" w:hAnsiTheme="minorHAnsi" w:cs="Calibri"/>
              </w:rPr>
              <w:t xml:space="preserve">mgr inż. arch. Katarzyna </w:t>
            </w:r>
            <w:proofErr w:type="spellStart"/>
            <w:r w:rsidRPr="008A263F">
              <w:rPr>
                <w:rFonts w:asciiTheme="minorHAnsi" w:hAnsiTheme="minorHAnsi" w:cs="Calibri"/>
              </w:rPr>
              <w:t>Gauden</w:t>
            </w:r>
            <w:proofErr w:type="spellEnd"/>
          </w:p>
          <w:p w:rsidR="00A41F5C" w:rsidRPr="008A263F" w:rsidRDefault="00A41F5C" w:rsidP="00A41F5C">
            <w:pPr>
              <w:spacing w:after="0" w:line="20" w:lineRule="atLeast"/>
              <w:rPr>
                <w:rFonts w:asciiTheme="minorHAnsi" w:eastAsia="Calibri" w:hAnsiTheme="minorHAnsi" w:cs="Calibri"/>
                <w:color w:val="000000"/>
                <w:w w:val="99"/>
              </w:rPr>
            </w:pPr>
            <w:proofErr w:type="spellStart"/>
            <w:r w:rsidRPr="008A263F">
              <w:rPr>
                <w:rFonts w:asciiTheme="minorHAnsi" w:hAnsiTheme="minorHAnsi" w:cs="Calibri"/>
              </w:rPr>
              <w:t>WP-OIA</w:t>
            </w:r>
            <w:proofErr w:type="spellEnd"/>
            <w:r w:rsidRPr="008A263F">
              <w:rPr>
                <w:rFonts w:asciiTheme="minorHAnsi" w:hAnsiTheme="minorHAnsi" w:cs="Calibri"/>
              </w:rPr>
              <w:t>/OKK/</w:t>
            </w:r>
            <w:proofErr w:type="spellStart"/>
            <w:r w:rsidRPr="008A263F">
              <w:rPr>
                <w:rFonts w:asciiTheme="minorHAnsi" w:hAnsiTheme="minorHAnsi" w:cs="Calibri"/>
              </w:rPr>
              <w:t>UpB</w:t>
            </w:r>
            <w:proofErr w:type="spellEnd"/>
            <w:r w:rsidRPr="008A263F">
              <w:rPr>
                <w:rFonts w:asciiTheme="minorHAnsi" w:hAnsiTheme="minorHAnsi" w:cs="Calibri"/>
              </w:rPr>
              <w:t xml:space="preserve">/28/2011 </w:t>
            </w:r>
          </w:p>
          <w:p w:rsidR="00A41F5C" w:rsidRDefault="00A41F5C" w:rsidP="00A41F5C">
            <w:pPr>
              <w:spacing w:after="170" w:line="20" w:lineRule="atLeast"/>
              <w:rPr>
                <w:rFonts w:asciiTheme="minorHAnsi" w:eastAsia="Calibri" w:hAnsiTheme="minorHAnsi" w:cs="Calibri"/>
                <w:color w:val="000000"/>
                <w:w w:val="99"/>
                <w:sz w:val="16"/>
                <w:szCs w:val="16"/>
              </w:rPr>
            </w:pPr>
            <w:r w:rsidRPr="008A263F">
              <w:rPr>
                <w:rFonts w:asciiTheme="minorHAnsi" w:eastAsia="Calibri" w:hAnsiTheme="minorHAnsi" w:cs="Calibri"/>
                <w:color w:val="000000"/>
                <w:w w:val="99"/>
                <w:sz w:val="16"/>
                <w:szCs w:val="16"/>
              </w:rPr>
              <w:t>uprawnienia w spec. architektonicznej do projektowania bez ograniczeń</w:t>
            </w:r>
          </w:p>
          <w:p w:rsidR="00924E26" w:rsidRPr="00924E26" w:rsidRDefault="00924E26" w:rsidP="00924E26">
            <w:pPr>
              <w:spacing w:before="113" w:after="0" w:line="20" w:lineRule="atLeast"/>
              <w:rPr>
                <w:rFonts w:asciiTheme="minorHAnsi" w:hAnsiTheme="minorHAnsi" w:cs="Calibri"/>
              </w:rPr>
            </w:pPr>
            <w:r w:rsidRPr="00924E26">
              <w:rPr>
                <w:rFonts w:asciiTheme="minorHAnsi" w:hAnsiTheme="minorHAnsi" w:cs="Calibri"/>
              </w:rPr>
              <w:t>mgr inż. arch. Mariusz Sawicki</w:t>
            </w:r>
          </w:p>
          <w:p w:rsidR="00924E26" w:rsidRPr="00924E26" w:rsidRDefault="00924E26" w:rsidP="00924E26">
            <w:pPr>
              <w:spacing w:after="0" w:line="240" w:lineRule="auto"/>
              <w:rPr>
                <w:rFonts w:asciiTheme="minorHAnsi" w:eastAsia="Calibri" w:hAnsiTheme="minorHAnsi" w:cs="Calibri"/>
                <w:color w:val="000000"/>
                <w:w w:val="99"/>
                <w:sz w:val="16"/>
                <w:szCs w:val="16"/>
              </w:rPr>
            </w:pPr>
            <w:r w:rsidRPr="00924E26">
              <w:rPr>
                <w:rFonts w:asciiTheme="minorHAnsi" w:eastAsia="Calibri" w:hAnsiTheme="minorHAnsi" w:cs="Calibri"/>
                <w:color w:val="000000"/>
                <w:w w:val="99"/>
                <w:sz w:val="16"/>
                <w:szCs w:val="16"/>
              </w:rPr>
              <w:t xml:space="preserve">uprawnienia budowlane w specjalności architektonicznej </w:t>
            </w:r>
          </w:p>
          <w:p w:rsidR="00924E26" w:rsidRPr="00924E26" w:rsidRDefault="00924E26" w:rsidP="00924E26">
            <w:pPr>
              <w:spacing w:after="0" w:line="240" w:lineRule="auto"/>
              <w:rPr>
                <w:rFonts w:asciiTheme="minorHAnsi" w:eastAsia="Calibri" w:hAnsiTheme="minorHAnsi" w:cs="Calibri"/>
                <w:color w:val="000000"/>
                <w:w w:val="99"/>
                <w:sz w:val="16"/>
                <w:szCs w:val="16"/>
              </w:rPr>
            </w:pPr>
            <w:r w:rsidRPr="00924E26">
              <w:rPr>
                <w:rFonts w:asciiTheme="minorHAnsi" w:eastAsia="Calibri" w:hAnsiTheme="minorHAnsi" w:cs="Calibri"/>
                <w:color w:val="000000"/>
                <w:w w:val="99"/>
                <w:sz w:val="16"/>
                <w:szCs w:val="16"/>
              </w:rPr>
              <w:t>do projektowania, bez ograniczeń, nr 357/PW/92</w:t>
            </w:r>
          </w:p>
          <w:p w:rsidR="00A41F5C" w:rsidRPr="008A263F" w:rsidRDefault="00A41F5C" w:rsidP="00A41F5C">
            <w:pPr>
              <w:spacing w:after="170" w:line="20" w:lineRule="atLeast"/>
              <w:rPr>
                <w:rFonts w:asciiTheme="minorHAnsi" w:hAnsiTheme="minorHAnsi"/>
              </w:rPr>
            </w:pPr>
          </w:p>
        </w:tc>
      </w:tr>
      <w:tr w:rsidR="00A41F5C" w:rsidRPr="008A263F" w:rsidTr="00924E26">
        <w:trPr>
          <w:trHeight w:val="392"/>
        </w:trPr>
        <w:tc>
          <w:tcPr>
            <w:tcW w:w="1826" w:type="dxa"/>
            <w:tcBorders>
              <w:left w:val="single" w:sz="4" w:space="0" w:color="000000"/>
              <w:bottom w:val="single" w:sz="4" w:space="0" w:color="000000"/>
            </w:tcBorders>
            <w:shd w:val="clear" w:color="auto" w:fill="FFFFFF"/>
          </w:tcPr>
          <w:p w:rsidR="00A41F5C" w:rsidRPr="008A263F" w:rsidRDefault="00A41F5C" w:rsidP="00A41F5C">
            <w:pPr>
              <w:spacing w:after="0"/>
              <w:ind w:left="210" w:right="105"/>
              <w:jc w:val="right"/>
              <w:rPr>
                <w:rFonts w:asciiTheme="minorHAnsi" w:hAnsiTheme="minorHAnsi" w:cs="Calibri"/>
              </w:rPr>
            </w:pPr>
            <w:r w:rsidRPr="008A263F">
              <w:rPr>
                <w:rFonts w:asciiTheme="minorHAnsi" w:hAnsiTheme="minorHAnsi" w:cs="Calibri"/>
              </w:rPr>
              <w:t>Data opracowania:</w:t>
            </w:r>
          </w:p>
        </w:tc>
        <w:tc>
          <w:tcPr>
            <w:tcW w:w="7415" w:type="dxa"/>
            <w:tcBorders>
              <w:top w:val="single" w:sz="4" w:space="0" w:color="000000"/>
              <w:left w:val="single" w:sz="4" w:space="0" w:color="000000"/>
              <w:bottom w:val="single" w:sz="4" w:space="0" w:color="000000"/>
              <w:right w:val="single" w:sz="4" w:space="0" w:color="000000"/>
            </w:tcBorders>
            <w:shd w:val="clear" w:color="auto" w:fill="FFFFFF"/>
          </w:tcPr>
          <w:p w:rsidR="00A41F5C" w:rsidRPr="008A263F" w:rsidRDefault="00166691" w:rsidP="00924E26">
            <w:pPr>
              <w:spacing w:before="113" w:after="0" w:line="20" w:lineRule="atLeast"/>
              <w:rPr>
                <w:rFonts w:asciiTheme="minorHAnsi" w:hAnsiTheme="minorHAnsi"/>
              </w:rPr>
            </w:pPr>
            <w:r w:rsidRPr="008A263F">
              <w:rPr>
                <w:rFonts w:asciiTheme="minorHAnsi" w:hAnsiTheme="minorHAnsi" w:cs="Calibri"/>
              </w:rPr>
              <w:t>1</w:t>
            </w:r>
            <w:r w:rsidR="00C66E04">
              <w:rPr>
                <w:rFonts w:asciiTheme="minorHAnsi" w:hAnsiTheme="minorHAnsi" w:cs="Calibri"/>
              </w:rPr>
              <w:t>2.08</w:t>
            </w:r>
            <w:r w:rsidR="00A41F5C" w:rsidRPr="008A263F">
              <w:rPr>
                <w:rFonts w:asciiTheme="minorHAnsi" w:hAnsiTheme="minorHAnsi" w:cs="Calibri"/>
              </w:rPr>
              <w:t>.201</w:t>
            </w:r>
            <w:r w:rsidR="00924E26">
              <w:rPr>
                <w:rFonts w:asciiTheme="minorHAnsi" w:hAnsiTheme="minorHAnsi" w:cs="Calibri"/>
              </w:rPr>
              <w:t>9r.</w:t>
            </w:r>
          </w:p>
        </w:tc>
      </w:tr>
    </w:tbl>
    <w:p w:rsidR="00924E26" w:rsidRPr="006C7418"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w zakresie przygotowania terenu pod budowę i roboty ziemne</w:t>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45111200-0</w:t>
      </w:r>
    </w:p>
    <w:p w:rsidR="00924E26" w:rsidRPr="006C7418"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w zakresie usuwania gruzu</w:t>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45111220-6</w:t>
      </w:r>
    </w:p>
    <w:p w:rsidR="00924E26" w:rsidRPr="006C7418" w:rsidRDefault="00C66E04" w:rsidP="00924E26">
      <w:pPr>
        <w:spacing w:after="0" w:line="20" w:lineRule="atLeast"/>
        <w:rPr>
          <w:rFonts w:ascii="Trebuchet MS" w:eastAsia="Calibri" w:hAnsi="Trebuchet MS" w:cs="Calibri"/>
          <w:color w:val="000000"/>
          <w:w w:val="99"/>
          <w:sz w:val="16"/>
          <w:szCs w:val="16"/>
        </w:rPr>
      </w:pPr>
      <w:r>
        <w:rPr>
          <w:rFonts w:ascii="Trebuchet MS" w:eastAsia="Calibri" w:hAnsi="Trebuchet MS" w:cs="Calibri"/>
          <w:color w:val="000000"/>
          <w:w w:val="99"/>
          <w:sz w:val="16"/>
          <w:szCs w:val="16"/>
        </w:rPr>
        <w:t>- T</w:t>
      </w:r>
      <w:r w:rsidR="00924E26" w:rsidRPr="006C7418">
        <w:rPr>
          <w:rFonts w:ascii="Trebuchet MS" w:eastAsia="Calibri" w:hAnsi="Trebuchet MS" w:cs="Calibri"/>
          <w:color w:val="000000"/>
          <w:w w:val="99"/>
          <w:sz w:val="16"/>
          <w:szCs w:val="16"/>
        </w:rPr>
        <w:t>ynkowanie</w:t>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r>
      <w:r w:rsidR="00924E26" w:rsidRPr="006C7418">
        <w:rPr>
          <w:rFonts w:ascii="Trebuchet MS" w:eastAsia="Calibri" w:hAnsi="Trebuchet MS" w:cs="Calibri"/>
          <w:color w:val="000000"/>
          <w:w w:val="99"/>
          <w:sz w:val="16"/>
          <w:szCs w:val="16"/>
        </w:rPr>
        <w:tab/>
        <w:t xml:space="preserve">   </w:t>
      </w:r>
      <w:r w:rsidR="00924E26">
        <w:rPr>
          <w:rFonts w:ascii="Trebuchet MS" w:eastAsia="Calibri" w:hAnsi="Trebuchet MS" w:cs="Calibri"/>
          <w:color w:val="000000"/>
          <w:w w:val="99"/>
          <w:sz w:val="16"/>
          <w:szCs w:val="16"/>
        </w:rPr>
        <w:tab/>
        <w:t xml:space="preserve"> </w:t>
      </w:r>
      <w:r w:rsidR="00924E26" w:rsidRPr="006C7418">
        <w:rPr>
          <w:rFonts w:ascii="Trebuchet MS" w:eastAsia="Calibri" w:hAnsi="Trebuchet MS" w:cs="Calibri"/>
          <w:color w:val="000000"/>
          <w:w w:val="99"/>
          <w:sz w:val="16"/>
          <w:szCs w:val="16"/>
        </w:rPr>
        <w:t>45410000-4</w:t>
      </w:r>
    </w:p>
    <w:p w:rsidR="00924E26" w:rsidRPr="006C7418"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remontowe i renowacyjne</w:t>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r>
      <w:r>
        <w:rPr>
          <w:rFonts w:ascii="Trebuchet MS" w:eastAsia="Calibri" w:hAnsi="Trebuchet MS" w:cs="Calibri"/>
          <w:color w:val="000000"/>
          <w:w w:val="99"/>
          <w:sz w:val="16"/>
          <w:szCs w:val="16"/>
        </w:rPr>
        <w:t xml:space="preserve"> </w:t>
      </w:r>
      <w:r w:rsidRPr="006C7418">
        <w:rPr>
          <w:rFonts w:ascii="Trebuchet MS" w:eastAsia="Calibri" w:hAnsi="Trebuchet MS" w:cs="Calibri"/>
          <w:color w:val="000000"/>
          <w:w w:val="99"/>
          <w:sz w:val="16"/>
          <w:szCs w:val="16"/>
        </w:rPr>
        <w:t xml:space="preserve"> </w:t>
      </w:r>
      <w:r>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 xml:space="preserve"> 45453000-7</w:t>
      </w:r>
    </w:p>
    <w:p w:rsidR="00924E26" w:rsidRPr="006C7418"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malarskie</w:t>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 xml:space="preserve"> </w:t>
      </w:r>
      <w:r>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 xml:space="preserve"> 45442100-8</w:t>
      </w:r>
    </w:p>
    <w:p w:rsidR="00924E26" w:rsidRPr="006C7418"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elewacyjne</w:t>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 xml:space="preserve"> 45443000-4</w:t>
      </w:r>
    </w:p>
    <w:p w:rsidR="00924E26" w:rsidRDefault="00924E26" w:rsidP="00924E26">
      <w:pPr>
        <w:spacing w:after="0" w:line="20" w:lineRule="atLeast"/>
        <w:rPr>
          <w:rFonts w:ascii="Trebuchet MS" w:eastAsia="Calibri" w:hAnsi="Trebuchet MS" w:cs="Calibri"/>
          <w:color w:val="000000"/>
          <w:w w:val="99"/>
          <w:sz w:val="16"/>
          <w:szCs w:val="16"/>
        </w:rPr>
      </w:pPr>
      <w:r w:rsidRPr="006C7418">
        <w:rPr>
          <w:rFonts w:ascii="Trebuchet MS" w:eastAsia="Calibri" w:hAnsi="Trebuchet MS" w:cs="Calibri"/>
          <w:color w:val="000000"/>
          <w:w w:val="99"/>
          <w:sz w:val="16"/>
          <w:szCs w:val="16"/>
        </w:rPr>
        <w:t>- Roboty w zakresie stolarki budowlanej</w:t>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r>
      <w:r w:rsidRPr="006C7418">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t xml:space="preserve"> </w:t>
      </w:r>
      <w:r w:rsidRPr="006C7418">
        <w:rPr>
          <w:rFonts w:ascii="Trebuchet MS" w:eastAsia="Calibri" w:hAnsi="Trebuchet MS" w:cs="Calibri"/>
          <w:color w:val="000000"/>
          <w:w w:val="99"/>
          <w:sz w:val="16"/>
          <w:szCs w:val="16"/>
        </w:rPr>
        <w:t>45421000-4</w:t>
      </w:r>
    </w:p>
    <w:p w:rsidR="00C66E04" w:rsidRPr="00C66E04" w:rsidRDefault="00C66E04" w:rsidP="00924E26">
      <w:pPr>
        <w:spacing w:after="0" w:line="20" w:lineRule="atLeast"/>
        <w:rPr>
          <w:rFonts w:ascii="Trebuchet MS" w:hAnsi="Trebuchet MS"/>
          <w:bCs/>
          <w:sz w:val="20"/>
        </w:rPr>
      </w:pPr>
      <w:r w:rsidRPr="00C66E04">
        <w:rPr>
          <w:rFonts w:ascii="Trebuchet MS" w:eastAsia="Calibri" w:hAnsi="Trebuchet MS" w:cs="Calibri"/>
          <w:color w:val="000000"/>
          <w:w w:val="99"/>
          <w:sz w:val="16"/>
          <w:szCs w:val="16"/>
        </w:rPr>
        <w:t>- Instalowanie drzwi i okien</w:t>
      </w:r>
      <w:r w:rsidRPr="00C66E04">
        <w:rPr>
          <w:rFonts w:ascii="Trebuchet MS" w:eastAsia="Calibri" w:hAnsi="Trebuchet MS" w:cs="Calibri"/>
          <w:color w:val="000000"/>
          <w:w w:val="99"/>
          <w:sz w:val="16"/>
          <w:szCs w:val="16"/>
        </w:rPr>
        <w:tab/>
      </w:r>
      <w:r w:rsidRPr="00C66E04">
        <w:rPr>
          <w:rFonts w:ascii="Trebuchet MS" w:eastAsia="Calibri" w:hAnsi="Trebuchet MS" w:cs="Calibri"/>
          <w:color w:val="000000"/>
          <w:w w:val="99"/>
          <w:sz w:val="16"/>
          <w:szCs w:val="16"/>
        </w:rPr>
        <w:tab/>
      </w:r>
      <w:r w:rsidRPr="00C66E04">
        <w:rPr>
          <w:rFonts w:ascii="Trebuchet MS" w:eastAsia="Calibri" w:hAnsi="Trebuchet MS" w:cs="Calibri"/>
          <w:color w:val="000000"/>
          <w:w w:val="99"/>
          <w:sz w:val="16"/>
          <w:szCs w:val="16"/>
        </w:rPr>
        <w:tab/>
      </w:r>
      <w:r>
        <w:rPr>
          <w:rFonts w:ascii="Trebuchet MS" w:eastAsia="Calibri" w:hAnsi="Trebuchet MS" w:cs="Calibri"/>
          <w:color w:val="000000"/>
          <w:w w:val="99"/>
          <w:sz w:val="16"/>
          <w:szCs w:val="16"/>
        </w:rPr>
        <w:tab/>
        <w:t xml:space="preserve">         </w:t>
      </w:r>
      <w:r w:rsidRPr="00C66E04">
        <w:rPr>
          <w:rFonts w:ascii="Trebuchet MS" w:eastAsia="Calibri" w:hAnsi="Trebuchet MS" w:cs="Calibri"/>
          <w:color w:val="000000"/>
          <w:w w:val="99"/>
          <w:sz w:val="16"/>
          <w:szCs w:val="16"/>
        </w:rPr>
        <w:tab/>
      </w:r>
      <w:r w:rsidRPr="00C66E04">
        <w:rPr>
          <w:rFonts w:ascii="Trebuchet MS" w:eastAsia="Calibri" w:hAnsi="Trebuchet MS" w:cs="Calibri"/>
          <w:color w:val="000000"/>
          <w:w w:val="99"/>
          <w:sz w:val="16"/>
          <w:szCs w:val="16"/>
        </w:rPr>
        <w:tab/>
      </w:r>
      <w:r w:rsidRPr="00C66E04">
        <w:rPr>
          <w:rFonts w:ascii="Trebuchet MS" w:eastAsia="Calibri" w:hAnsi="Trebuchet MS" w:cs="Calibri"/>
          <w:color w:val="000000"/>
          <w:w w:val="99"/>
          <w:sz w:val="16"/>
          <w:szCs w:val="16"/>
        </w:rPr>
        <w:tab/>
      </w:r>
      <w:r w:rsidRPr="00C66E04">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 xml:space="preserve">           </w:t>
      </w:r>
      <w:r w:rsidRPr="00C66E04">
        <w:rPr>
          <w:rFonts w:ascii="Trebuchet MS" w:eastAsia="Calibri" w:hAnsi="Trebuchet MS" w:cs="Calibri"/>
          <w:color w:val="000000"/>
          <w:w w:val="99"/>
          <w:sz w:val="16"/>
          <w:szCs w:val="16"/>
        </w:rPr>
        <w:t xml:space="preserve"> 45421130-4</w:t>
      </w:r>
    </w:p>
    <w:p w:rsidR="00AB0E28" w:rsidRPr="00AB0E28" w:rsidRDefault="00AB0E28" w:rsidP="00AB0E28">
      <w:pPr>
        <w:spacing w:after="0" w:line="20" w:lineRule="atLeast"/>
        <w:rPr>
          <w:rFonts w:ascii="Trebuchet MS" w:eastAsia="Calibri" w:hAnsi="Trebuchet MS" w:cs="Calibri"/>
          <w:color w:val="000000"/>
          <w:w w:val="99"/>
          <w:sz w:val="16"/>
          <w:szCs w:val="16"/>
        </w:rPr>
      </w:pPr>
      <w:r w:rsidRPr="00AB0E28">
        <w:rPr>
          <w:rFonts w:ascii="Trebuchet MS" w:eastAsia="Calibri" w:hAnsi="Trebuchet MS" w:cs="Calibri"/>
          <w:color w:val="000000"/>
          <w:w w:val="99"/>
          <w:sz w:val="16"/>
          <w:szCs w:val="16"/>
        </w:rPr>
        <w:t>- Wykonywanie pokryć i konstrukcji dachowych oraz podobne roboty</w:t>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Pr>
          <w:rFonts w:ascii="Trebuchet MS" w:eastAsia="Calibri" w:hAnsi="Trebuchet MS" w:cs="Calibri"/>
          <w:color w:val="000000"/>
          <w:w w:val="99"/>
          <w:sz w:val="16"/>
          <w:szCs w:val="16"/>
        </w:rPr>
        <w:tab/>
      </w:r>
      <w:r>
        <w:rPr>
          <w:rFonts w:ascii="Trebuchet MS" w:eastAsia="Calibri" w:hAnsi="Trebuchet MS" w:cs="Calibri"/>
          <w:color w:val="000000"/>
          <w:w w:val="99"/>
          <w:sz w:val="16"/>
          <w:szCs w:val="16"/>
        </w:rPr>
        <w:tab/>
        <w:t xml:space="preserve">           </w:t>
      </w:r>
      <w:r w:rsidRPr="00AB0E28">
        <w:rPr>
          <w:rFonts w:ascii="Trebuchet MS" w:eastAsia="Calibri" w:hAnsi="Trebuchet MS" w:cs="Calibri"/>
          <w:color w:val="000000"/>
          <w:w w:val="99"/>
          <w:sz w:val="16"/>
          <w:szCs w:val="16"/>
        </w:rPr>
        <w:t xml:space="preserve">     45261000-4</w:t>
      </w:r>
    </w:p>
    <w:p w:rsidR="00AB0E28" w:rsidRPr="00AB0E28" w:rsidRDefault="00AB0E28" w:rsidP="00AB0E28">
      <w:pPr>
        <w:spacing w:after="0" w:line="20" w:lineRule="atLeast"/>
        <w:rPr>
          <w:rFonts w:ascii="Trebuchet MS" w:eastAsia="Calibri" w:hAnsi="Trebuchet MS" w:cs="Calibri"/>
          <w:color w:val="000000"/>
          <w:w w:val="99"/>
          <w:sz w:val="16"/>
          <w:szCs w:val="16"/>
        </w:rPr>
      </w:pPr>
      <w:r w:rsidRPr="00AB0E28">
        <w:rPr>
          <w:rFonts w:ascii="Trebuchet MS" w:eastAsia="Calibri" w:hAnsi="Trebuchet MS" w:cs="Calibri"/>
          <w:color w:val="000000"/>
          <w:w w:val="99"/>
          <w:sz w:val="16"/>
          <w:szCs w:val="16"/>
        </w:rPr>
        <w:t>- Kładzenie rynien</w:t>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ab/>
        <w:t xml:space="preserve">    </w:t>
      </w:r>
      <w:r>
        <w:rPr>
          <w:rFonts w:ascii="Trebuchet MS" w:eastAsia="Calibri" w:hAnsi="Trebuchet MS" w:cs="Calibri"/>
          <w:color w:val="000000"/>
          <w:w w:val="99"/>
          <w:sz w:val="16"/>
          <w:szCs w:val="16"/>
        </w:rPr>
        <w:tab/>
      </w:r>
      <w:r>
        <w:rPr>
          <w:rFonts w:ascii="Trebuchet MS" w:eastAsia="Calibri" w:hAnsi="Trebuchet MS" w:cs="Calibri"/>
          <w:color w:val="000000"/>
          <w:w w:val="99"/>
          <w:sz w:val="16"/>
          <w:szCs w:val="16"/>
        </w:rPr>
        <w:tab/>
      </w:r>
      <w:r w:rsidRPr="00AB0E28">
        <w:rPr>
          <w:rFonts w:ascii="Trebuchet MS" w:eastAsia="Calibri" w:hAnsi="Trebuchet MS" w:cs="Calibri"/>
          <w:color w:val="000000"/>
          <w:w w:val="99"/>
          <w:sz w:val="16"/>
          <w:szCs w:val="16"/>
        </w:rPr>
        <w:t xml:space="preserve"> 45261320-3</w:t>
      </w:r>
    </w:p>
    <w:p w:rsidR="00924E26" w:rsidRPr="007B240D" w:rsidRDefault="00924E26" w:rsidP="00924E26">
      <w:pPr>
        <w:suppressAutoHyphens w:val="0"/>
        <w:spacing w:after="0" w:line="240" w:lineRule="auto"/>
        <w:jc w:val="center"/>
        <w:rPr>
          <w:rFonts w:ascii="Trebuchet MS" w:hAnsi="Trebuchet MS"/>
          <w:b/>
          <w:sz w:val="28"/>
          <w:szCs w:val="28"/>
        </w:rPr>
      </w:pPr>
      <w:r>
        <w:rPr>
          <w:rFonts w:ascii="Trebuchet MS" w:hAnsi="Trebuchet MS" w:cs="Calibri"/>
          <w:b/>
        </w:rPr>
        <w:br w:type="page"/>
      </w:r>
      <w:r w:rsidRPr="007B240D">
        <w:rPr>
          <w:rFonts w:ascii="Trebuchet MS" w:hAnsi="Trebuchet MS"/>
          <w:b/>
          <w:sz w:val="28"/>
          <w:szCs w:val="28"/>
        </w:rPr>
        <w:lastRenderedPageBreak/>
        <w:t>Kody wg Wspólnego Słownika Zamówień (CPV)</w:t>
      </w:r>
    </w:p>
    <w:p w:rsidR="00924E26" w:rsidRPr="007B240D" w:rsidRDefault="00924E26" w:rsidP="00924E26">
      <w:pPr>
        <w:suppressAutoHyphens w:val="0"/>
        <w:spacing w:after="0" w:line="240" w:lineRule="auto"/>
        <w:rPr>
          <w:rFonts w:ascii="Trebuchet MS" w:hAnsi="Trebuchet MS" w:cs="Calibri"/>
          <w:b/>
          <w:sz w:val="20"/>
        </w:rPr>
      </w:pPr>
    </w:p>
    <w:p w:rsidR="00924E26" w:rsidRPr="007B240D" w:rsidRDefault="00924E26" w:rsidP="00924E26">
      <w:pPr>
        <w:spacing w:after="120"/>
        <w:jc w:val="center"/>
        <w:rPr>
          <w:rFonts w:ascii="Trebuchet MS" w:hAnsi="Trebuchet MS"/>
          <w:i/>
          <w:sz w:val="16"/>
          <w:szCs w:val="17"/>
        </w:rPr>
      </w:pPr>
      <w:r w:rsidRPr="007B240D">
        <w:rPr>
          <w:rFonts w:ascii="Trebuchet MS" w:hAnsi="Trebuchet MS"/>
          <w:i/>
          <w:sz w:val="16"/>
          <w:szCs w:val="17"/>
        </w:rPr>
        <w:t>ROZPORZĄDZENIE KOMISJI (WE) nr 213/2008 z dnia 28 listopada 2007 r. zmieniające rozporządzenie (WE) nr 2195/2002 Parlamentu Europejskiego i Rady w sprawie Wspólnego Słownika Zamówień (CPV) oraz dyrektywy 2004/17/WE i 2004/18/WE Parlamentu Europejskiego i Rady dotyczące procedur udzielania zamówień publicznych w zakresie zmiany CPV</w:t>
      </w:r>
    </w:p>
    <w:p w:rsidR="00924E26" w:rsidRPr="007B240D" w:rsidRDefault="00924E26" w:rsidP="00924E26">
      <w:pPr>
        <w:spacing w:after="0"/>
        <w:rPr>
          <w:rFonts w:ascii="Trebuchet MS" w:hAnsi="Trebuchet MS"/>
          <w:bCs/>
          <w:i/>
          <w:sz w:val="20"/>
          <w:u w:val="single"/>
        </w:rPr>
      </w:pPr>
      <w:r w:rsidRPr="007B240D">
        <w:rPr>
          <w:rFonts w:ascii="Trebuchet MS" w:hAnsi="Trebuchet MS"/>
          <w:bCs/>
          <w:i/>
          <w:sz w:val="20"/>
          <w:u w:val="single"/>
        </w:rPr>
        <w:t xml:space="preserve">1. Dział: </w:t>
      </w:r>
    </w:p>
    <w:p w:rsidR="00924E26" w:rsidRDefault="00924E26" w:rsidP="00924E26">
      <w:pPr>
        <w:spacing w:after="0"/>
        <w:rPr>
          <w:rFonts w:ascii="Trebuchet MS" w:hAnsi="Trebuchet MS"/>
          <w:b/>
          <w:bCs/>
          <w:sz w:val="20"/>
        </w:rPr>
      </w:pPr>
      <w:r w:rsidRPr="007B240D">
        <w:rPr>
          <w:rFonts w:ascii="Trebuchet MS" w:hAnsi="Trebuchet MS"/>
          <w:bCs/>
          <w:sz w:val="20"/>
        </w:rPr>
        <w:t>Roboty budowlane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45000000-7</w:t>
      </w:r>
    </w:p>
    <w:p w:rsidR="00924E26" w:rsidRPr="007B240D" w:rsidRDefault="00924E26" w:rsidP="00924E26">
      <w:pPr>
        <w:spacing w:after="0"/>
        <w:rPr>
          <w:rFonts w:ascii="Trebuchet MS" w:hAnsi="Trebuchet MS"/>
          <w:bCs/>
          <w:sz w:val="20"/>
        </w:rPr>
      </w:pPr>
    </w:p>
    <w:p w:rsidR="00924E26" w:rsidRDefault="00924E26" w:rsidP="00924E26">
      <w:pPr>
        <w:spacing w:after="0"/>
        <w:rPr>
          <w:rFonts w:ascii="Trebuchet MS" w:hAnsi="Trebuchet MS"/>
          <w:bCs/>
          <w:i/>
          <w:sz w:val="20"/>
          <w:u w:val="single"/>
        </w:rPr>
      </w:pPr>
      <w:r w:rsidRPr="007B240D">
        <w:rPr>
          <w:rFonts w:ascii="Trebuchet MS" w:hAnsi="Trebuchet MS"/>
          <w:bCs/>
          <w:i/>
          <w:sz w:val="20"/>
          <w:u w:val="single"/>
        </w:rPr>
        <w:t>2. Grupy robót</w:t>
      </w:r>
    </w:p>
    <w:p w:rsidR="00924E26" w:rsidRPr="007B240D" w:rsidRDefault="00924E26" w:rsidP="00924E26">
      <w:pPr>
        <w:spacing w:after="0"/>
        <w:rPr>
          <w:rFonts w:ascii="Trebuchet MS" w:hAnsi="Trebuchet MS"/>
          <w:bCs/>
          <w:sz w:val="20"/>
        </w:rPr>
      </w:pPr>
      <w:r w:rsidRPr="007B240D">
        <w:rPr>
          <w:rFonts w:ascii="Trebuchet MS" w:hAnsi="Trebuchet MS"/>
          <w:bCs/>
          <w:sz w:val="20"/>
        </w:rPr>
        <w:t>- Przygotowanie terenu pod budowę</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Pr>
          <w:rFonts w:ascii="Trebuchet MS" w:hAnsi="Trebuchet MS"/>
          <w:bCs/>
          <w:sz w:val="20"/>
        </w:rPr>
        <w:tab/>
        <w:t xml:space="preserve">    </w:t>
      </w:r>
      <w:r w:rsidRPr="007B240D">
        <w:rPr>
          <w:rFonts w:ascii="Trebuchet MS" w:hAnsi="Trebuchet MS"/>
          <w:bCs/>
          <w:sz w:val="20"/>
        </w:rPr>
        <w:t xml:space="preserve"> </w:t>
      </w:r>
      <w:r w:rsidRPr="007B240D">
        <w:rPr>
          <w:rFonts w:ascii="Trebuchet MS" w:hAnsi="Trebuchet MS"/>
          <w:b/>
          <w:bCs/>
          <w:sz w:val="20"/>
        </w:rPr>
        <w:t>45100000-8</w:t>
      </w:r>
    </w:p>
    <w:p w:rsidR="00924E26" w:rsidRPr="007B240D" w:rsidRDefault="00924E26" w:rsidP="00924E26">
      <w:pPr>
        <w:spacing w:after="0"/>
        <w:rPr>
          <w:rFonts w:ascii="Trebuchet MS" w:hAnsi="Trebuchet MS"/>
          <w:bCs/>
          <w:sz w:val="20"/>
        </w:rPr>
      </w:pPr>
      <w:r w:rsidRPr="007B240D">
        <w:rPr>
          <w:rFonts w:ascii="Trebuchet MS" w:hAnsi="Trebuchet MS"/>
          <w:bCs/>
          <w:sz w:val="20"/>
        </w:rPr>
        <w:t xml:space="preserve">- Roboty budowlane w zakresie wznoszenia kompletnych obiektów </w:t>
      </w:r>
      <w:r w:rsidRPr="007B240D">
        <w:rPr>
          <w:rFonts w:ascii="Trebuchet MS" w:hAnsi="Trebuchet MS"/>
          <w:bCs/>
          <w:sz w:val="20"/>
        </w:rPr>
        <w:tab/>
        <w:t xml:space="preserve">    </w:t>
      </w:r>
      <w:r>
        <w:rPr>
          <w:rFonts w:ascii="Trebuchet MS" w:hAnsi="Trebuchet MS"/>
          <w:bCs/>
          <w:sz w:val="20"/>
        </w:rPr>
        <w:tab/>
        <w:t xml:space="preserve">     </w:t>
      </w:r>
      <w:r w:rsidRPr="007B240D">
        <w:rPr>
          <w:rFonts w:ascii="Trebuchet MS" w:hAnsi="Trebuchet MS"/>
          <w:b/>
          <w:bCs/>
          <w:sz w:val="20"/>
        </w:rPr>
        <w:t>45200000-9</w:t>
      </w:r>
    </w:p>
    <w:p w:rsidR="00924E26" w:rsidRPr="007B240D" w:rsidRDefault="00924E26" w:rsidP="00924E26">
      <w:pPr>
        <w:spacing w:after="0"/>
        <w:rPr>
          <w:rFonts w:ascii="Trebuchet MS" w:hAnsi="Trebuchet MS"/>
          <w:bCs/>
          <w:sz w:val="20"/>
        </w:rPr>
      </w:pPr>
      <w:r w:rsidRPr="007B240D">
        <w:rPr>
          <w:rFonts w:ascii="Trebuchet MS" w:hAnsi="Trebuchet MS"/>
          <w:bCs/>
          <w:sz w:val="20"/>
        </w:rPr>
        <w:t xml:space="preserve">  budowlanych lub ich części oraz roboty w zakresie inżynierii lądowej i wodnej</w:t>
      </w:r>
      <w:r w:rsidRPr="007B240D">
        <w:rPr>
          <w:rFonts w:ascii="Trebuchet MS" w:hAnsi="Trebuchet MS"/>
          <w:bCs/>
          <w:sz w:val="20"/>
        </w:rPr>
        <w:tab/>
        <w:t xml:space="preserve">     </w:t>
      </w:r>
    </w:p>
    <w:p w:rsidR="00924E26" w:rsidRPr="007B240D" w:rsidRDefault="00924E26" w:rsidP="00924E26">
      <w:pPr>
        <w:spacing w:after="0"/>
        <w:rPr>
          <w:rFonts w:ascii="Trebuchet MS" w:hAnsi="Trebuchet MS"/>
          <w:b/>
          <w:bCs/>
          <w:sz w:val="20"/>
        </w:rPr>
      </w:pPr>
      <w:r w:rsidRPr="007B240D">
        <w:rPr>
          <w:rFonts w:ascii="Trebuchet MS" w:hAnsi="Trebuchet MS"/>
          <w:bCs/>
          <w:sz w:val="20"/>
        </w:rPr>
        <w:t>- Roboty instalacyjne w budynku</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 xml:space="preserve"> 45300000-0</w:t>
      </w:r>
    </w:p>
    <w:p w:rsidR="00924E26" w:rsidRDefault="00924E26" w:rsidP="00924E26">
      <w:pPr>
        <w:spacing w:after="0"/>
        <w:rPr>
          <w:rFonts w:ascii="Trebuchet MS" w:hAnsi="Trebuchet MS"/>
          <w:b/>
          <w:bCs/>
          <w:sz w:val="20"/>
        </w:rPr>
      </w:pPr>
      <w:r w:rsidRPr="007B240D">
        <w:rPr>
          <w:rFonts w:ascii="Trebuchet MS" w:hAnsi="Trebuchet MS"/>
          <w:bCs/>
          <w:sz w:val="20"/>
        </w:rPr>
        <w:t>- Roboty wykończeniowe w zakresie obiektów budowlanych</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45400000-1</w:t>
      </w:r>
    </w:p>
    <w:p w:rsidR="00924E26" w:rsidRPr="007B240D" w:rsidRDefault="00924E26" w:rsidP="00924E26">
      <w:pPr>
        <w:spacing w:after="0"/>
        <w:rPr>
          <w:rFonts w:ascii="Trebuchet MS" w:hAnsi="Trebuchet MS"/>
          <w:b/>
          <w:bCs/>
          <w:sz w:val="20"/>
        </w:rPr>
      </w:pPr>
    </w:p>
    <w:p w:rsidR="00924E26" w:rsidRPr="007B240D" w:rsidRDefault="00924E26" w:rsidP="00924E26">
      <w:pPr>
        <w:spacing w:after="0"/>
        <w:rPr>
          <w:rFonts w:ascii="Trebuchet MS" w:hAnsi="Trebuchet MS"/>
          <w:bCs/>
          <w:i/>
          <w:sz w:val="20"/>
          <w:u w:val="single"/>
        </w:rPr>
      </w:pPr>
      <w:r w:rsidRPr="007B240D">
        <w:rPr>
          <w:rFonts w:ascii="Trebuchet MS" w:hAnsi="Trebuchet MS"/>
          <w:bCs/>
          <w:i/>
          <w:sz w:val="20"/>
          <w:u w:val="single"/>
        </w:rPr>
        <w:t>3. Klasy robót</w:t>
      </w:r>
    </w:p>
    <w:p w:rsidR="00924E26" w:rsidRPr="007B240D" w:rsidRDefault="00924E26" w:rsidP="00924E26">
      <w:pPr>
        <w:spacing w:after="0"/>
        <w:rPr>
          <w:rFonts w:ascii="Trebuchet MS" w:hAnsi="Trebuchet MS"/>
          <w:bCs/>
          <w:sz w:val="20"/>
        </w:rPr>
      </w:pPr>
      <w:r w:rsidRPr="007B240D">
        <w:rPr>
          <w:rFonts w:ascii="Trebuchet MS" w:hAnsi="Trebuchet MS"/>
          <w:bCs/>
          <w:sz w:val="20"/>
        </w:rPr>
        <w:t xml:space="preserve">- Roboty w zakresie burzenia i rozbiórki obiektów budowlanych i roboty ziemne    </w:t>
      </w:r>
      <w:r w:rsidRPr="007B240D">
        <w:rPr>
          <w:rFonts w:ascii="Trebuchet MS" w:hAnsi="Trebuchet MS"/>
          <w:b/>
          <w:bCs/>
          <w:sz w:val="20"/>
        </w:rPr>
        <w:t>45110000-1</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budowlane w zakresie budowy rurociągów, linii komunikacyjnych</w:t>
      </w:r>
      <w:r w:rsidRPr="007B240D">
        <w:rPr>
          <w:rFonts w:ascii="Trebuchet MS" w:hAnsi="Trebuchet MS"/>
          <w:bCs/>
          <w:sz w:val="20"/>
        </w:rPr>
        <w:tab/>
        <w:t xml:space="preserve">    </w:t>
      </w:r>
      <w:r>
        <w:rPr>
          <w:rFonts w:ascii="Trebuchet MS" w:hAnsi="Trebuchet MS"/>
          <w:bCs/>
          <w:sz w:val="20"/>
        </w:rPr>
        <w:t xml:space="preserve">  </w:t>
      </w:r>
      <w:r w:rsidRPr="007B240D">
        <w:rPr>
          <w:rFonts w:ascii="Trebuchet MS" w:hAnsi="Trebuchet MS"/>
          <w:b/>
          <w:bCs/>
          <w:sz w:val="20"/>
        </w:rPr>
        <w:t>45230000-8</w:t>
      </w:r>
    </w:p>
    <w:p w:rsidR="00924E26" w:rsidRPr="007B240D" w:rsidRDefault="00924E26" w:rsidP="00924E26">
      <w:pPr>
        <w:spacing w:after="0"/>
        <w:rPr>
          <w:rFonts w:ascii="Trebuchet MS" w:hAnsi="Trebuchet MS"/>
          <w:bCs/>
          <w:sz w:val="20"/>
        </w:rPr>
      </w:pPr>
      <w:r w:rsidRPr="007B240D">
        <w:rPr>
          <w:rFonts w:ascii="Trebuchet MS" w:hAnsi="Trebuchet MS"/>
          <w:bCs/>
          <w:sz w:val="20"/>
        </w:rPr>
        <w:t xml:space="preserve">  i elektroenergetycznych, autostrad, dróg, lotnisk, kolei, wyrównywanie terenu</w:t>
      </w:r>
      <w:r w:rsidRPr="007B240D">
        <w:rPr>
          <w:rFonts w:ascii="Trebuchet MS" w:hAnsi="Trebuchet MS"/>
          <w:bCs/>
          <w:sz w:val="20"/>
        </w:rPr>
        <w:tab/>
        <w:t xml:space="preserve">     </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w zakresie wykonywania pokryć i konstrukcji dachowych i inne</w:t>
      </w:r>
      <w:r w:rsidRPr="007B240D">
        <w:rPr>
          <w:rFonts w:ascii="Trebuchet MS" w:hAnsi="Trebuchet MS"/>
          <w:bCs/>
          <w:sz w:val="20"/>
        </w:rPr>
        <w:tab/>
        <w:t xml:space="preserve">     </w:t>
      </w:r>
      <w:r w:rsidRPr="007B240D">
        <w:rPr>
          <w:rFonts w:ascii="Trebuchet MS" w:hAnsi="Trebuchet MS"/>
          <w:b/>
          <w:bCs/>
          <w:sz w:val="20"/>
        </w:rPr>
        <w:t>45260000-7</w:t>
      </w:r>
    </w:p>
    <w:p w:rsidR="00924E26" w:rsidRPr="007B240D" w:rsidRDefault="00924E26" w:rsidP="00924E26">
      <w:pPr>
        <w:spacing w:after="0"/>
        <w:rPr>
          <w:rFonts w:ascii="Trebuchet MS" w:hAnsi="Trebuchet MS"/>
          <w:bCs/>
          <w:sz w:val="20"/>
        </w:rPr>
      </w:pPr>
      <w:r w:rsidRPr="007B240D">
        <w:rPr>
          <w:rFonts w:ascii="Trebuchet MS" w:hAnsi="Trebuchet MS"/>
          <w:bCs/>
          <w:sz w:val="20"/>
        </w:rPr>
        <w:t xml:space="preserve">  podobne roboty specjalistyczne</w:t>
      </w:r>
    </w:p>
    <w:p w:rsidR="00924E26" w:rsidRPr="007B240D" w:rsidRDefault="00924E26" w:rsidP="00924E26">
      <w:pPr>
        <w:spacing w:after="0"/>
        <w:rPr>
          <w:rFonts w:ascii="Trebuchet MS" w:hAnsi="Trebuchet MS"/>
          <w:bCs/>
          <w:sz w:val="20"/>
        </w:rPr>
      </w:pPr>
      <w:r w:rsidRPr="007B240D">
        <w:rPr>
          <w:rFonts w:ascii="Trebuchet MS" w:hAnsi="Trebuchet MS"/>
          <w:bCs/>
          <w:sz w:val="20"/>
        </w:rPr>
        <w:t>- Tynkowanie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45410000-4</w:t>
      </w:r>
    </w:p>
    <w:p w:rsidR="00924E26" w:rsidRDefault="00924E26" w:rsidP="00924E26">
      <w:pPr>
        <w:spacing w:after="0"/>
        <w:rPr>
          <w:rFonts w:ascii="Trebuchet MS" w:hAnsi="Trebuchet MS"/>
          <w:b/>
          <w:bCs/>
          <w:sz w:val="20"/>
        </w:rPr>
      </w:pPr>
      <w:r w:rsidRPr="007B240D">
        <w:rPr>
          <w:rFonts w:ascii="Trebuchet MS" w:hAnsi="Trebuchet MS"/>
          <w:bCs/>
          <w:sz w:val="20"/>
        </w:rPr>
        <w:t>- Roboty budowlane wykończeniowe, pozostałe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Cs/>
          <w:sz w:val="20"/>
        </w:rPr>
        <w:tab/>
        <w:t xml:space="preserve">     </w:t>
      </w:r>
      <w:r>
        <w:rPr>
          <w:rFonts w:ascii="Trebuchet MS" w:hAnsi="Trebuchet MS"/>
          <w:bCs/>
          <w:sz w:val="20"/>
        </w:rPr>
        <w:t xml:space="preserve">            </w:t>
      </w:r>
      <w:r w:rsidRPr="007B240D">
        <w:rPr>
          <w:rFonts w:ascii="Trebuchet MS" w:hAnsi="Trebuchet MS"/>
          <w:b/>
          <w:bCs/>
          <w:sz w:val="20"/>
        </w:rPr>
        <w:t>45450000-6</w:t>
      </w:r>
    </w:p>
    <w:p w:rsidR="00924E26" w:rsidRPr="007B240D" w:rsidRDefault="00924E26" w:rsidP="00924E26">
      <w:pPr>
        <w:spacing w:after="0"/>
        <w:rPr>
          <w:rFonts w:ascii="Trebuchet MS" w:hAnsi="Trebuchet MS"/>
          <w:bCs/>
          <w:i/>
          <w:sz w:val="20"/>
          <w:u w:val="single"/>
        </w:rPr>
      </w:pPr>
    </w:p>
    <w:p w:rsidR="00924E26" w:rsidRPr="007B240D" w:rsidRDefault="00924E26" w:rsidP="00924E26">
      <w:pPr>
        <w:spacing w:after="0"/>
        <w:rPr>
          <w:rFonts w:ascii="Trebuchet MS" w:hAnsi="Trebuchet MS"/>
          <w:bCs/>
          <w:i/>
          <w:sz w:val="20"/>
          <w:u w:val="single"/>
        </w:rPr>
      </w:pPr>
      <w:r w:rsidRPr="007B240D">
        <w:rPr>
          <w:rFonts w:ascii="Trebuchet MS" w:hAnsi="Trebuchet MS"/>
          <w:bCs/>
          <w:i/>
          <w:sz w:val="20"/>
          <w:u w:val="single"/>
        </w:rPr>
        <w:t>4. kategorie robót</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w zakresie przygotowania te</w:t>
      </w:r>
      <w:r w:rsidR="001B6408">
        <w:rPr>
          <w:rFonts w:ascii="Trebuchet MS" w:hAnsi="Trebuchet MS"/>
          <w:bCs/>
          <w:sz w:val="20"/>
        </w:rPr>
        <w:t xml:space="preserve">renu pod budowę i roboty ziemne </w:t>
      </w:r>
      <w:r w:rsidRPr="007B240D">
        <w:rPr>
          <w:rFonts w:ascii="Trebuchet MS" w:hAnsi="Trebuchet MS"/>
          <w:bCs/>
          <w:sz w:val="20"/>
        </w:rPr>
        <w:t xml:space="preserve">  </w:t>
      </w:r>
      <w:r>
        <w:rPr>
          <w:rFonts w:ascii="Trebuchet MS" w:hAnsi="Trebuchet MS"/>
          <w:bCs/>
          <w:sz w:val="20"/>
        </w:rPr>
        <w:t xml:space="preserve">            </w:t>
      </w:r>
      <w:r w:rsidRPr="007B240D">
        <w:rPr>
          <w:rFonts w:ascii="Trebuchet MS" w:hAnsi="Trebuchet MS"/>
          <w:bCs/>
          <w:sz w:val="20"/>
        </w:rPr>
        <w:t xml:space="preserve"> </w:t>
      </w:r>
      <w:r w:rsidRPr="007B240D">
        <w:rPr>
          <w:rFonts w:ascii="Trebuchet MS" w:hAnsi="Trebuchet MS"/>
          <w:b/>
          <w:bCs/>
          <w:sz w:val="20"/>
        </w:rPr>
        <w:t>45111200-0</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w zakresie usuwania gruzu</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45111220-6</w:t>
      </w:r>
    </w:p>
    <w:p w:rsidR="00924E26" w:rsidRPr="007B240D" w:rsidRDefault="00924E26" w:rsidP="00924E26">
      <w:pPr>
        <w:spacing w:after="0"/>
        <w:rPr>
          <w:rFonts w:ascii="Trebuchet MS" w:hAnsi="Trebuchet MS"/>
          <w:bCs/>
          <w:sz w:val="20"/>
        </w:rPr>
      </w:pPr>
      <w:r w:rsidRPr="007B240D">
        <w:rPr>
          <w:rFonts w:ascii="Trebuchet MS" w:hAnsi="Trebuchet MS"/>
          <w:bCs/>
          <w:sz w:val="20"/>
        </w:rPr>
        <w:t>- Tynkowanie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45410000-4</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remontowe i renowacyjne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45453000-7</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malarskie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45442100-8</w:t>
      </w:r>
    </w:p>
    <w:p w:rsidR="00924E26" w:rsidRPr="007B240D" w:rsidRDefault="00924E26" w:rsidP="00924E26">
      <w:pPr>
        <w:spacing w:after="0"/>
        <w:rPr>
          <w:rFonts w:ascii="Trebuchet MS" w:hAnsi="Trebuchet MS"/>
          <w:bCs/>
          <w:sz w:val="20"/>
        </w:rPr>
      </w:pPr>
      <w:r w:rsidRPr="007B240D">
        <w:rPr>
          <w:rFonts w:ascii="Trebuchet MS" w:hAnsi="Trebuchet MS"/>
          <w:bCs/>
          <w:sz w:val="20"/>
        </w:rPr>
        <w:t>- Roboty elewacyjne</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45443000-4</w:t>
      </w:r>
    </w:p>
    <w:p w:rsidR="00924E26" w:rsidRPr="007B240D" w:rsidRDefault="00924E26" w:rsidP="00924E26">
      <w:pPr>
        <w:spacing w:after="0"/>
        <w:rPr>
          <w:rFonts w:ascii="Trebuchet MS" w:hAnsi="Trebuchet MS"/>
          <w:b/>
          <w:bCs/>
          <w:sz w:val="20"/>
        </w:rPr>
      </w:pPr>
      <w:r w:rsidRPr="007B240D">
        <w:rPr>
          <w:rFonts w:ascii="Trebuchet MS" w:hAnsi="Trebuchet MS"/>
          <w:bCs/>
          <w:sz w:val="20"/>
        </w:rPr>
        <w:t>- Roboty w zakresie stolarki budowlanej</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t xml:space="preserve">     </w:t>
      </w:r>
      <w:r w:rsidRPr="007B240D">
        <w:rPr>
          <w:rFonts w:ascii="Trebuchet MS" w:hAnsi="Trebuchet MS"/>
          <w:b/>
          <w:bCs/>
          <w:sz w:val="20"/>
        </w:rPr>
        <w:t>45421000-4</w:t>
      </w:r>
    </w:p>
    <w:p w:rsidR="00924E26" w:rsidRPr="007B240D" w:rsidRDefault="00924E26" w:rsidP="00924E26">
      <w:pPr>
        <w:spacing w:after="0"/>
        <w:rPr>
          <w:rFonts w:ascii="Trebuchet MS" w:hAnsi="Trebuchet MS"/>
          <w:bCs/>
          <w:sz w:val="20"/>
        </w:rPr>
      </w:pPr>
      <w:r w:rsidRPr="007B240D">
        <w:rPr>
          <w:rFonts w:ascii="Trebuchet MS" w:hAnsi="Trebuchet MS"/>
          <w:bCs/>
          <w:sz w:val="20"/>
        </w:rPr>
        <w:t>- Instalowanie drzwi i okien</w:t>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Cs/>
          <w:sz w:val="20"/>
        </w:rPr>
        <w:tab/>
      </w:r>
      <w:r w:rsidRPr="007B240D">
        <w:rPr>
          <w:rFonts w:ascii="Trebuchet MS" w:hAnsi="Trebuchet MS"/>
          <w:b/>
          <w:bCs/>
          <w:sz w:val="20"/>
        </w:rPr>
        <w:t xml:space="preserve">     45421130-4</w:t>
      </w:r>
    </w:p>
    <w:p w:rsidR="00924E26" w:rsidRPr="007B240D" w:rsidRDefault="00924E26" w:rsidP="00924E26">
      <w:pPr>
        <w:spacing w:after="0"/>
        <w:rPr>
          <w:rFonts w:ascii="Trebuchet MS" w:hAnsi="Trebuchet MS"/>
          <w:b/>
          <w:bCs/>
          <w:sz w:val="20"/>
        </w:rPr>
      </w:pPr>
      <w:r w:rsidRPr="007B240D">
        <w:rPr>
          <w:rFonts w:ascii="Trebuchet MS" w:hAnsi="Trebuchet MS"/>
          <w:b/>
          <w:bCs/>
          <w:sz w:val="20"/>
        </w:rPr>
        <w:t xml:space="preserve">- </w:t>
      </w:r>
      <w:r w:rsidRPr="007B240D">
        <w:rPr>
          <w:rFonts w:ascii="Trebuchet MS" w:hAnsi="Trebuchet MS"/>
          <w:bCs/>
          <w:sz w:val="20"/>
        </w:rPr>
        <w:t>Wykonywanie pokryć i konstrukcji dachowych oraz podobne roboty</w:t>
      </w:r>
      <w:r w:rsidRPr="007B240D">
        <w:rPr>
          <w:rFonts w:ascii="Trebuchet MS" w:hAnsi="Trebuchet MS"/>
          <w:bCs/>
          <w:sz w:val="20"/>
        </w:rPr>
        <w:tab/>
      </w:r>
      <w:r w:rsidRPr="007B240D">
        <w:rPr>
          <w:rFonts w:ascii="Trebuchet MS" w:hAnsi="Trebuchet MS"/>
          <w:b/>
          <w:bCs/>
          <w:sz w:val="20"/>
        </w:rPr>
        <w:tab/>
        <w:t xml:space="preserve">     45261000-4</w:t>
      </w:r>
    </w:p>
    <w:p w:rsidR="00A41F5C" w:rsidRPr="00E646E9" w:rsidRDefault="00924E26" w:rsidP="00A41F5C">
      <w:pPr>
        <w:spacing w:after="0"/>
        <w:rPr>
          <w:b/>
          <w:bCs/>
          <w:sz w:val="20"/>
        </w:rPr>
        <w:sectPr w:rsidR="00A41F5C" w:rsidRPr="00E646E9">
          <w:footerReference w:type="default" r:id="rId7"/>
          <w:headerReference w:type="first" r:id="rId8"/>
          <w:footerReference w:type="first" r:id="rId9"/>
          <w:pgSz w:w="11906" w:h="16838"/>
          <w:pgMar w:top="1101" w:right="1418" w:bottom="482" w:left="1701" w:header="708" w:footer="425" w:gutter="0"/>
          <w:cols w:space="708"/>
          <w:titlePg/>
          <w:docGrid w:linePitch="600" w:charSpace="36864"/>
        </w:sectPr>
      </w:pPr>
      <w:r w:rsidRPr="007B240D">
        <w:rPr>
          <w:rFonts w:ascii="Trebuchet MS" w:hAnsi="Trebuchet MS"/>
          <w:b/>
          <w:bCs/>
          <w:sz w:val="20"/>
        </w:rPr>
        <w:t xml:space="preserve">- </w:t>
      </w:r>
      <w:r w:rsidRPr="007B240D">
        <w:rPr>
          <w:rFonts w:ascii="Trebuchet MS" w:hAnsi="Trebuchet MS"/>
          <w:bCs/>
          <w:sz w:val="20"/>
        </w:rPr>
        <w:t>Kładzenie rynien</w:t>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r>
      <w:r w:rsidRPr="007B240D">
        <w:rPr>
          <w:rFonts w:ascii="Trebuchet MS" w:hAnsi="Trebuchet MS"/>
          <w:b/>
          <w:bCs/>
          <w:sz w:val="20"/>
        </w:rPr>
        <w:tab/>
        <w:t xml:space="preserve">     45261320-</w:t>
      </w:r>
      <w:r w:rsidRPr="007B240D">
        <w:rPr>
          <w:b/>
          <w:bCs/>
          <w:sz w:val="20"/>
        </w:rPr>
        <w:t>3</w:t>
      </w:r>
    </w:p>
    <w:p w:rsidR="00A41F5C" w:rsidRPr="008A263F" w:rsidRDefault="00A41F5C" w:rsidP="00A41F5C">
      <w:pPr>
        <w:spacing w:after="0"/>
        <w:rPr>
          <w:rFonts w:asciiTheme="minorHAnsi" w:hAnsiTheme="minorHAnsi"/>
        </w:rPr>
      </w:pPr>
    </w:p>
    <w:p w:rsidR="00A41F5C" w:rsidRPr="008A263F" w:rsidRDefault="00A41F5C" w:rsidP="00A41F5C">
      <w:pPr>
        <w:spacing w:after="0"/>
        <w:rPr>
          <w:rFonts w:asciiTheme="minorHAnsi" w:hAnsiTheme="minorHAnsi" w:cs="Calibri"/>
        </w:rPr>
      </w:pPr>
      <w:bookmarkStart w:id="0" w:name="__RefHeading___Toc462222791"/>
      <w:bookmarkEnd w:id="0"/>
      <w:r w:rsidRPr="008A263F">
        <w:rPr>
          <w:rFonts w:asciiTheme="minorHAnsi" w:hAnsiTheme="minorHAnsi" w:cs="Calibri"/>
          <w:b/>
          <w:bCs/>
          <w:sz w:val="24"/>
          <w:szCs w:val="24"/>
        </w:rPr>
        <w:t>SPIS TREŚCI</w:t>
      </w:r>
    </w:p>
    <w:p w:rsidR="00A41F5C" w:rsidRPr="008A263F" w:rsidRDefault="00A41F5C" w:rsidP="00324883">
      <w:pPr>
        <w:spacing w:after="0"/>
        <w:rPr>
          <w:rFonts w:asciiTheme="minorHAnsi" w:hAnsiTheme="minorHAnsi" w:cs="Calibri"/>
        </w:rPr>
      </w:pPr>
    </w:p>
    <w:p w:rsidR="00FF2B79" w:rsidRDefault="00BC2664">
      <w:pPr>
        <w:pStyle w:val="Spistreci2"/>
        <w:tabs>
          <w:tab w:val="left" w:pos="720"/>
        </w:tabs>
        <w:rPr>
          <w:rFonts w:asciiTheme="minorHAnsi" w:eastAsiaTheme="minorEastAsia" w:hAnsiTheme="minorHAnsi" w:cstheme="minorBidi"/>
          <w:b w:val="0"/>
          <w:bCs w:val="0"/>
          <w:noProof/>
          <w:kern w:val="0"/>
          <w:lang w:eastAsia="pl-PL"/>
        </w:rPr>
      </w:pPr>
      <w:r w:rsidRPr="008A263F">
        <w:rPr>
          <w:rFonts w:asciiTheme="minorHAnsi" w:hAnsiTheme="minorHAnsi"/>
        </w:rPr>
        <w:fldChar w:fldCharType="begin"/>
      </w:r>
      <w:r w:rsidR="00A41F5C" w:rsidRPr="008A263F">
        <w:rPr>
          <w:rFonts w:asciiTheme="minorHAnsi" w:hAnsiTheme="minorHAnsi"/>
        </w:rPr>
        <w:instrText xml:space="preserve"> TOC </w:instrText>
      </w:r>
      <w:r w:rsidRPr="008A263F">
        <w:rPr>
          <w:rFonts w:asciiTheme="minorHAnsi" w:hAnsiTheme="minorHAnsi"/>
        </w:rPr>
        <w:fldChar w:fldCharType="separate"/>
      </w:r>
      <w:r w:rsidR="00FF2B79" w:rsidRPr="00874B06">
        <w:rPr>
          <w:rFonts w:eastAsiaTheme="majorEastAsia" w:cstheme="majorBidi"/>
          <w:noProof/>
          <w:color w:val="000000" w:themeColor="text1"/>
          <w:kern w:val="0"/>
          <w:lang w:eastAsia="pl-PL"/>
        </w:rPr>
        <w:t>1</w:t>
      </w:r>
      <w:r w:rsidR="00FF2B79">
        <w:rPr>
          <w:rFonts w:asciiTheme="minorHAnsi" w:eastAsiaTheme="minorEastAsia" w:hAnsiTheme="minorHAnsi" w:cstheme="minorBidi"/>
          <w:b w:val="0"/>
          <w:bCs w:val="0"/>
          <w:noProof/>
          <w:kern w:val="0"/>
          <w:lang w:eastAsia="pl-PL"/>
        </w:rPr>
        <w:tab/>
      </w:r>
      <w:r w:rsidR="00FF2B79" w:rsidRPr="00874B06">
        <w:rPr>
          <w:rFonts w:asciiTheme="minorHAnsi" w:eastAsiaTheme="majorEastAsia" w:hAnsiTheme="minorHAnsi" w:cstheme="majorBidi"/>
          <w:noProof/>
          <w:color w:val="000000" w:themeColor="text1"/>
          <w:kern w:val="0"/>
          <w:lang w:eastAsia="pl-PL"/>
        </w:rPr>
        <w:t>UPRAWNIENIA PROJEKTOWE MGR INŻ. ARCH. KATARZYNY GAUDEN</w:t>
      </w:r>
      <w:r w:rsidR="00FF2B79">
        <w:rPr>
          <w:noProof/>
        </w:rPr>
        <w:tab/>
      </w:r>
      <w:r>
        <w:rPr>
          <w:noProof/>
        </w:rPr>
        <w:fldChar w:fldCharType="begin"/>
      </w:r>
      <w:r w:rsidR="00FF2B79">
        <w:rPr>
          <w:noProof/>
        </w:rPr>
        <w:instrText xml:space="preserve"> PAGEREF _Toc19023268 \h </w:instrText>
      </w:r>
      <w:r>
        <w:rPr>
          <w:noProof/>
        </w:rPr>
      </w:r>
      <w:r>
        <w:rPr>
          <w:noProof/>
        </w:rPr>
        <w:fldChar w:fldCharType="separate"/>
      </w:r>
      <w:r w:rsidR="005576DA">
        <w:rPr>
          <w:noProof/>
        </w:rPr>
        <w:t>6</w:t>
      </w:r>
      <w:r>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2</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UPRAWNIENIA PROJEKTOWE MGR INŻ. ARCH. MARIUSZA SAWICKIEGO</w:t>
      </w:r>
      <w:r>
        <w:rPr>
          <w:noProof/>
        </w:rPr>
        <w:tab/>
      </w:r>
      <w:r w:rsidR="00BC2664">
        <w:rPr>
          <w:noProof/>
        </w:rPr>
        <w:fldChar w:fldCharType="begin"/>
      </w:r>
      <w:r>
        <w:rPr>
          <w:noProof/>
        </w:rPr>
        <w:instrText xml:space="preserve"> PAGEREF _Toc19023269 \h </w:instrText>
      </w:r>
      <w:r w:rsidR="00BC2664">
        <w:rPr>
          <w:noProof/>
        </w:rPr>
      </w:r>
      <w:r w:rsidR="00BC2664">
        <w:rPr>
          <w:noProof/>
        </w:rPr>
        <w:fldChar w:fldCharType="separate"/>
      </w:r>
      <w:r w:rsidR="005576DA">
        <w:rPr>
          <w:noProof/>
        </w:rPr>
        <w:t>8</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3</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ZAŚWIADCZENIE O PRZYNALEŻNOŚCI DO IZBY MGR INŻ. ARCH. KATARZYNY GAUDEN</w:t>
      </w:r>
      <w:r>
        <w:rPr>
          <w:noProof/>
        </w:rPr>
        <w:tab/>
      </w:r>
      <w:r w:rsidR="00BC2664">
        <w:rPr>
          <w:noProof/>
        </w:rPr>
        <w:fldChar w:fldCharType="begin"/>
      </w:r>
      <w:r>
        <w:rPr>
          <w:noProof/>
        </w:rPr>
        <w:instrText xml:space="preserve"> PAGEREF _Toc19023270 \h </w:instrText>
      </w:r>
      <w:r w:rsidR="00BC2664">
        <w:rPr>
          <w:noProof/>
        </w:rPr>
      </w:r>
      <w:r w:rsidR="00BC2664">
        <w:rPr>
          <w:noProof/>
        </w:rPr>
        <w:fldChar w:fldCharType="separate"/>
      </w:r>
      <w:r w:rsidR="005576DA">
        <w:rPr>
          <w:noProof/>
        </w:rPr>
        <w:t>9</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4</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ZAŚWIADCZENIE O PRZYNALEŻNOŚCI DO IZBY MGR INŻ. ARCH. MARIUSZA SAWICKIEGO</w:t>
      </w:r>
      <w:r>
        <w:rPr>
          <w:noProof/>
        </w:rPr>
        <w:tab/>
      </w:r>
      <w:r w:rsidR="00BC2664">
        <w:rPr>
          <w:noProof/>
        </w:rPr>
        <w:fldChar w:fldCharType="begin"/>
      </w:r>
      <w:r>
        <w:rPr>
          <w:noProof/>
        </w:rPr>
        <w:instrText xml:space="preserve"> PAGEREF _Toc19023271 \h </w:instrText>
      </w:r>
      <w:r w:rsidR="00BC2664">
        <w:rPr>
          <w:noProof/>
        </w:rPr>
      </w:r>
      <w:r w:rsidR="00BC2664">
        <w:rPr>
          <w:noProof/>
        </w:rPr>
        <w:fldChar w:fldCharType="separate"/>
      </w:r>
      <w:r w:rsidR="005576DA">
        <w:rPr>
          <w:noProof/>
        </w:rPr>
        <w:t>10</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5</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PLAN ZAGOSPODAROWANIA DZIAŁKI</w:t>
      </w:r>
      <w:r>
        <w:rPr>
          <w:noProof/>
        </w:rPr>
        <w:tab/>
      </w:r>
      <w:r w:rsidR="00BC2664">
        <w:rPr>
          <w:noProof/>
        </w:rPr>
        <w:fldChar w:fldCharType="begin"/>
      </w:r>
      <w:r>
        <w:rPr>
          <w:noProof/>
        </w:rPr>
        <w:instrText xml:space="preserve"> PAGEREF _Toc19023272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kern w:val="0"/>
          <w:lang w:eastAsia="pl-PL"/>
        </w:rPr>
        <w:t>5.1</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kern w:val="0"/>
          <w:lang w:eastAsia="pl-PL"/>
        </w:rPr>
        <w:t>Przedmiot opracowania</w:t>
      </w:r>
      <w:r>
        <w:rPr>
          <w:noProof/>
        </w:rPr>
        <w:tab/>
      </w:r>
      <w:r w:rsidR="00BC2664">
        <w:rPr>
          <w:noProof/>
        </w:rPr>
        <w:fldChar w:fldCharType="begin"/>
      </w:r>
      <w:r>
        <w:rPr>
          <w:noProof/>
        </w:rPr>
        <w:instrText xml:space="preserve"> PAGEREF _Toc19023273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5.2</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kern w:val="0"/>
          <w:lang w:eastAsia="pl-PL"/>
        </w:rPr>
        <w:t>Istniejący stan zagospodarowania działki</w:t>
      </w:r>
      <w:r>
        <w:rPr>
          <w:noProof/>
        </w:rPr>
        <w:tab/>
      </w:r>
      <w:r w:rsidR="00BC2664">
        <w:rPr>
          <w:noProof/>
        </w:rPr>
        <w:fldChar w:fldCharType="begin"/>
      </w:r>
      <w:r>
        <w:rPr>
          <w:noProof/>
        </w:rPr>
        <w:instrText xml:space="preserve"> PAGEREF _Toc19023274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5.3</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Projektowane zagospodarowanie działki</w:t>
      </w:r>
      <w:r>
        <w:rPr>
          <w:noProof/>
        </w:rPr>
        <w:tab/>
      </w:r>
      <w:r w:rsidR="00BC2664">
        <w:rPr>
          <w:noProof/>
        </w:rPr>
        <w:fldChar w:fldCharType="begin"/>
      </w:r>
      <w:r>
        <w:rPr>
          <w:noProof/>
        </w:rPr>
        <w:instrText xml:space="preserve"> PAGEREF _Toc19023275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5.4</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Dane</w:t>
      </w:r>
      <w:r w:rsidRPr="00874B06">
        <w:rPr>
          <w:rFonts w:ascii="Trebuchet MS" w:hAnsi="Trebuchet MS"/>
          <w:noProof/>
        </w:rPr>
        <w:t xml:space="preserve"> dotyczące ochrony konserwatorskiej</w:t>
      </w:r>
      <w:r>
        <w:rPr>
          <w:noProof/>
        </w:rPr>
        <w:tab/>
      </w:r>
      <w:r w:rsidR="00BC2664">
        <w:rPr>
          <w:noProof/>
        </w:rPr>
        <w:fldChar w:fldCharType="begin"/>
      </w:r>
      <w:r>
        <w:rPr>
          <w:noProof/>
        </w:rPr>
        <w:instrText xml:space="preserve"> PAGEREF _Toc19023276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5.5</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Dane określające wpływ eksploatacji górniczej na teren zamierzenia budowlanego znajdującego się w granicach terenu górniczego</w:t>
      </w:r>
      <w:r>
        <w:rPr>
          <w:noProof/>
        </w:rPr>
        <w:tab/>
      </w:r>
      <w:r w:rsidR="00BC2664">
        <w:rPr>
          <w:noProof/>
        </w:rPr>
        <w:fldChar w:fldCharType="begin"/>
      </w:r>
      <w:r>
        <w:rPr>
          <w:noProof/>
        </w:rPr>
        <w:instrText xml:space="preserve"> PAGEREF _Toc19023277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5.6</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Dane o charakterze i cechach istniejących i przewidywanych zagrożeń dla środowiska oraz higieny i zdrowia użytkowników projektowanego obiektu i jego otoczenia.</w:t>
      </w:r>
      <w:r>
        <w:rPr>
          <w:noProof/>
        </w:rPr>
        <w:tab/>
      </w:r>
      <w:r w:rsidR="00BC2664">
        <w:rPr>
          <w:noProof/>
        </w:rPr>
        <w:fldChar w:fldCharType="begin"/>
      </w:r>
      <w:r>
        <w:rPr>
          <w:noProof/>
        </w:rPr>
        <w:instrText xml:space="preserve"> PAGEREF _Toc19023278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5.7</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Informacja o obszarze oddziaływania obiektu</w:t>
      </w:r>
      <w:r>
        <w:rPr>
          <w:noProof/>
        </w:rPr>
        <w:tab/>
      </w:r>
      <w:r w:rsidR="00BC2664">
        <w:rPr>
          <w:noProof/>
        </w:rPr>
        <w:fldChar w:fldCharType="begin"/>
      </w:r>
      <w:r>
        <w:rPr>
          <w:noProof/>
        </w:rPr>
        <w:instrText xml:space="preserve"> PAGEREF _Toc19023279 \h </w:instrText>
      </w:r>
      <w:r w:rsidR="00BC2664">
        <w:rPr>
          <w:noProof/>
        </w:rPr>
      </w:r>
      <w:r w:rsidR="00BC2664">
        <w:rPr>
          <w:noProof/>
        </w:rPr>
        <w:fldChar w:fldCharType="separate"/>
      </w:r>
      <w:r w:rsidR="005576DA">
        <w:rPr>
          <w:noProof/>
        </w:rPr>
        <w:t>11</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5.8</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Obszar oddziaływania inwestycji</w:t>
      </w:r>
      <w:r>
        <w:rPr>
          <w:noProof/>
        </w:rPr>
        <w:tab/>
      </w:r>
      <w:r w:rsidR="00BC2664">
        <w:rPr>
          <w:noProof/>
        </w:rPr>
        <w:fldChar w:fldCharType="begin"/>
      </w:r>
      <w:r>
        <w:rPr>
          <w:noProof/>
        </w:rPr>
        <w:instrText xml:space="preserve"> PAGEREF _Toc19023280 \h </w:instrText>
      </w:r>
      <w:r w:rsidR="00BC2664">
        <w:rPr>
          <w:noProof/>
        </w:rPr>
      </w:r>
      <w:r w:rsidR="00BC2664">
        <w:rPr>
          <w:noProof/>
        </w:rPr>
        <w:fldChar w:fldCharType="separate"/>
      </w:r>
      <w:r w:rsidR="005576DA">
        <w:rPr>
          <w:noProof/>
        </w:rPr>
        <w:t>12</w:t>
      </w:r>
      <w:r w:rsidR="00BC2664">
        <w:rPr>
          <w:noProof/>
        </w:rPr>
        <w:fldChar w:fldCharType="end"/>
      </w:r>
    </w:p>
    <w:p w:rsidR="00FF2B79" w:rsidRDefault="00FF2B79">
      <w:pPr>
        <w:pStyle w:val="Spistreci2"/>
        <w:rPr>
          <w:rFonts w:asciiTheme="minorHAnsi" w:eastAsiaTheme="minorEastAsia" w:hAnsiTheme="minorHAnsi" w:cstheme="minorBidi"/>
          <w:b w:val="0"/>
          <w:bCs w:val="0"/>
          <w:noProof/>
          <w:kern w:val="0"/>
          <w:lang w:eastAsia="pl-PL"/>
        </w:rPr>
      </w:pPr>
      <w:r w:rsidRPr="00874B06">
        <w:rPr>
          <w:rFonts w:asciiTheme="minorHAnsi" w:hAnsiTheme="minorHAnsi"/>
          <w:noProof/>
        </w:rPr>
        <w:t>Licencja do mapy</w:t>
      </w:r>
      <w:r>
        <w:rPr>
          <w:noProof/>
        </w:rPr>
        <w:tab/>
      </w:r>
      <w:r w:rsidR="00BC2664">
        <w:rPr>
          <w:noProof/>
        </w:rPr>
        <w:fldChar w:fldCharType="begin"/>
      </w:r>
      <w:r>
        <w:rPr>
          <w:noProof/>
        </w:rPr>
        <w:instrText xml:space="preserve"> PAGEREF _Toc19023281 \h </w:instrText>
      </w:r>
      <w:r w:rsidR="00BC2664">
        <w:rPr>
          <w:noProof/>
        </w:rPr>
      </w:r>
      <w:r w:rsidR="00BC2664">
        <w:rPr>
          <w:noProof/>
        </w:rPr>
        <w:fldChar w:fldCharType="separate"/>
      </w:r>
      <w:r w:rsidR="005576DA">
        <w:rPr>
          <w:noProof/>
        </w:rPr>
        <w:t>13</w:t>
      </w:r>
      <w:r w:rsidR="00BC2664">
        <w:rPr>
          <w:noProof/>
        </w:rPr>
        <w:fldChar w:fldCharType="end"/>
      </w:r>
    </w:p>
    <w:p w:rsidR="00FF2B79" w:rsidRDefault="00FF2B79">
      <w:pPr>
        <w:pStyle w:val="Spistreci2"/>
        <w:rPr>
          <w:rFonts w:asciiTheme="minorHAnsi" w:eastAsiaTheme="minorEastAsia" w:hAnsiTheme="minorHAnsi" w:cstheme="minorBidi"/>
          <w:b w:val="0"/>
          <w:bCs w:val="0"/>
          <w:noProof/>
          <w:kern w:val="0"/>
          <w:lang w:eastAsia="pl-PL"/>
        </w:rPr>
      </w:pPr>
      <w:r w:rsidRPr="00874B06">
        <w:rPr>
          <w:rFonts w:asciiTheme="minorHAnsi" w:hAnsiTheme="minorHAnsi"/>
          <w:noProof/>
        </w:rPr>
        <w:t>M1 -  Plan sytuacyjny</w:t>
      </w:r>
      <w:r>
        <w:rPr>
          <w:noProof/>
        </w:rPr>
        <w:tab/>
      </w:r>
      <w:r w:rsidR="00BC2664">
        <w:rPr>
          <w:noProof/>
        </w:rPr>
        <w:fldChar w:fldCharType="begin"/>
      </w:r>
      <w:r>
        <w:rPr>
          <w:noProof/>
        </w:rPr>
        <w:instrText xml:space="preserve"> PAGEREF _Toc19023282 \h </w:instrText>
      </w:r>
      <w:r w:rsidR="00BC2664">
        <w:rPr>
          <w:noProof/>
        </w:rPr>
      </w:r>
      <w:r w:rsidR="00BC2664">
        <w:rPr>
          <w:noProof/>
        </w:rPr>
        <w:fldChar w:fldCharType="separate"/>
      </w:r>
      <w:r w:rsidR="005576DA">
        <w:rPr>
          <w:noProof/>
        </w:rPr>
        <w:t>14</w:t>
      </w:r>
      <w:r w:rsidR="00BC2664">
        <w:rPr>
          <w:noProof/>
        </w:rPr>
        <w:fldChar w:fldCharType="end"/>
      </w:r>
    </w:p>
    <w:p w:rsidR="00FF2B79" w:rsidRDefault="00FF2B79">
      <w:pPr>
        <w:pStyle w:val="Spistreci1"/>
        <w:rPr>
          <w:rFonts w:asciiTheme="minorHAnsi" w:eastAsiaTheme="minorEastAsia" w:hAnsiTheme="minorHAnsi" w:cstheme="minorBidi"/>
          <w:b w:val="0"/>
          <w:bCs w:val="0"/>
          <w:i w:val="0"/>
          <w:iCs w:val="0"/>
          <w:noProof/>
          <w:kern w:val="0"/>
          <w:lang w:eastAsia="pl-PL"/>
        </w:rPr>
      </w:pPr>
      <w:r w:rsidRPr="00874B06">
        <w:rPr>
          <w:rFonts w:asciiTheme="minorHAnsi" w:eastAsiaTheme="majorEastAsia" w:hAnsiTheme="minorHAnsi" w:cstheme="majorBidi"/>
          <w:noProof/>
          <w:color w:val="000000" w:themeColor="text1"/>
          <w:kern w:val="0"/>
          <w:lang w:eastAsia="pl-PL"/>
        </w:rPr>
        <w:t>CZĘŚĆ</w:t>
      </w:r>
      <w:r w:rsidRPr="00874B06">
        <w:rPr>
          <w:rFonts w:asciiTheme="minorHAnsi" w:hAnsiTheme="minorHAnsi"/>
          <w:noProof/>
          <w:color w:val="000000" w:themeColor="text1"/>
        </w:rPr>
        <w:t xml:space="preserve"> </w:t>
      </w:r>
      <w:r w:rsidRPr="00874B06">
        <w:rPr>
          <w:rFonts w:asciiTheme="minorHAnsi" w:eastAsiaTheme="majorEastAsia" w:hAnsiTheme="minorHAnsi" w:cstheme="majorBidi"/>
          <w:noProof/>
          <w:color w:val="000000" w:themeColor="text1"/>
          <w:kern w:val="0"/>
          <w:lang w:eastAsia="pl-PL"/>
        </w:rPr>
        <w:t>OPISOWA</w:t>
      </w:r>
      <w:r>
        <w:rPr>
          <w:noProof/>
        </w:rPr>
        <w:tab/>
      </w:r>
      <w:r w:rsidR="00BC2664">
        <w:rPr>
          <w:noProof/>
        </w:rPr>
        <w:fldChar w:fldCharType="begin"/>
      </w:r>
      <w:r>
        <w:rPr>
          <w:noProof/>
        </w:rPr>
        <w:instrText xml:space="preserve"> PAGEREF _Toc19023283 \h </w:instrText>
      </w:r>
      <w:r w:rsidR="00BC2664">
        <w:rPr>
          <w:noProof/>
        </w:rPr>
      </w:r>
      <w:r w:rsidR="00BC2664">
        <w:rPr>
          <w:noProof/>
        </w:rPr>
        <w:fldChar w:fldCharType="separate"/>
      </w:r>
      <w:r w:rsidR="005576DA">
        <w:rPr>
          <w:noProof/>
        </w:rPr>
        <w:t>15</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6</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OPIS TECHNICZNY</w:t>
      </w:r>
      <w:r>
        <w:rPr>
          <w:noProof/>
        </w:rPr>
        <w:tab/>
      </w:r>
      <w:r w:rsidR="00BC2664">
        <w:rPr>
          <w:noProof/>
        </w:rPr>
        <w:fldChar w:fldCharType="begin"/>
      </w:r>
      <w:r>
        <w:rPr>
          <w:noProof/>
        </w:rPr>
        <w:instrText xml:space="preserve"> PAGEREF _Toc19023284 \h </w:instrText>
      </w:r>
      <w:r w:rsidR="00BC2664">
        <w:rPr>
          <w:noProof/>
        </w:rPr>
      </w:r>
      <w:r w:rsidR="00BC2664">
        <w:rPr>
          <w:noProof/>
        </w:rPr>
        <w:fldChar w:fldCharType="separate"/>
      </w:r>
      <w:r w:rsidR="005576DA">
        <w:rPr>
          <w:noProof/>
        </w:rPr>
        <w:t>15</w:t>
      </w:r>
      <w:r w:rsidR="00BC2664">
        <w:rPr>
          <w:noProof/>
        </w:rPr>
        <w:fldChar w:fldCharType="end"/>
      </w:r>
    </w:p>
    <w:p w:rsidR="00FF2B79" w:rsidRDefault="00FF2B79">
      <w:pPr>
        <w:pStyle w:val="Spistreci2"/>
        <w:rPr>
          <w:rFonts w:asciiTheme="minorHAnsi" w:eastAsiaTheme="minorEastAsia" w:hAnsiTheme="minorHAnsi" w:cstheme="minorBidi"/>
          <w:b w:val="0"/>
          <w:bCs w:val="0"/>
          <w:noProof/>
          <w:kern w:val="0"/>
          <w:lang w:eastAsia="pl-PL"/>
        </w:rPr>
      </w:pPr>
      <w:r w:rsidRPr="00874B06">
        <w:rPr>
          <w:rFonts w:asciiTheme="minorHAnsi" w:hAnsiTheme="minorHAnsi"/>
          <w:noProof/>
        </w:rPr>
        <w:t>Dane zlecenia</w:t>
      </w:r>
      <w:r>
        <w:rPr>
          <w:noProof/>
        </w:rPr>
        <w:tab/>
      </w:r>
      <w:r w:rsidR="00BC2664">
        <w:rPr>
          <w:noProof/>
        </w:rPr>
        <w:fldChar w:fldCharType="begin"/>
      </w:r>
      <w:r>
        <w:rPr>
          <w:noProof/>
        </w:rPr>
        <w:instrText xml:space="preserve"> PAGEREF _Toc19023285 \h </w:instrText>
      </w:r>
      <w:r w:rsidR="00BC2664">
        <w:rPr>
          <w:noProof/>
        </w:rPr>
      </w:r>
      <w:r w:rsidR="00BC2664">
        <w:rPr>
          <w:noProof/>
        </w:rPr>
        <w:fldChar w:fldCharType="separate"/>
      </w:r>
      <w:r w:rsidR="005576DA">
        <w:rPr>
          <w:noProof/>
        </w:rPr>
        <w:t>15</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6.1</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Podstawa opracowania</w:t>
      </w:r>
      <w:r>
        <w:rPr>
          <w:noProof/>
        </w:rPr>
        <w:tab/>
      </w:r>
      <w:r w:rsidR="00BC2664">
        <w:rPr>
          <w:noProof/>
        </w:rPr>
        <w:fldChar w:fldCharType="begin"/>
      </w:r>
      <w:r>
        <w:rPr>
          <w:noProof/>
        </w:rPr>
        <w:instrText xml:space="preserve"> PAGEREF _Toc19023286 \h </w:instrText>
      </w:r>
      <w:r w:rsidR="00BC2664">
        <w:rPr>
          <w:noProof/>
        </w:rPr>
      </w:r>
      <w:r w:rsidR="00BC2664">
        <w:rPr>
          <w:noProof/>
        </w:rPr>
        <w:fldChar w:fldCharType="separate"/>
      </w:r>
      <w:r w:rsidR="005576DA">
        <w:rPr>
          <w:noProof/>
        </w:rPr>
        <w:t>15</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7</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PRZEDMIOT ZAMÓWIENIA</w:t>
      </w:r>
      <w:r>
        <w:rPr>
          <w:noProof/>
        </w:rPr>
        <w:tab/>
      </w:r>
      <w:r w:rsidR="00BC2664">
        <w:rPr>
          <w:noProof/>
        </w:rPr>
        <w:fldChar w:fldCharType="begin"/>
      </w:r>
      <w:r>
        <w:rPr>
          <w:noProof/>
        </w:rPr>
        <w:instrText xml:space="preserve"> PAGEREF _Toc19023287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8</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OPIS STANU ISTNIEJĄCEGO</w:t>
      </w:r>
      <w:r>
        <w:rPr>
          <w:noProof/>
        </w:rPr>
        <w:tab/>
      </w:r>
      <w:r w:rsidR="00BC2664">
        <w:rPr>
          <w:noProof/>
        </w:rPr>
        <w:fldChar w:fldCharType="begin"/>
      </w:r>
      <w:r>
        <w:rPr>
          <w:noProof/>
        </w:rPr>
        <w:instrText xml:space="preserve"> PAGEREF _Toc19023288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kern w:val="0"/>
          <w:lang w:eastAsia="pl-PL"/>
        </w:rPr>
        <w:t>8.1</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kern w:val="0"/>
          <w:lang w:eastAsia="pl-PL"/>
        </w:rPr>
        <w:t>Dane ogólne</w:t>
      </w:r>
      <w:r>
        <w:rPr>
          <w:noProof/>
        </w:rPr>
        <w:tab/>
      </w:r>
      <w:r w:rsidR="00BC2664">
        <w:rPr>
          <w:noProof/>
        </w:rPr>
        <w:fldChar w:fldCharType="begin"/>
      </w:r>
      <w:r>
        <w:rPr>
          <w:noProof/>
        </w:rPr>
        <w:instrText xml:space="preserve"> PAGEREF _Toc19023289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8.2</w:t>
      </w:r>
      <w:r>
        <w:rPr>
          <w:rFonts w:asciiTheme="minorHAnsi" w:eastAsiaTheme="minorEastAsia" w:hAnsiTheme="minorHAnsi" w:cstheme="minorBidi"/>
          <w:noProof/>
          <w:kern w:val="0"/>
          <w:sz w:val="22"/>
          <w:szCs w:val="22"/>
          <w:lang w:eastAsia="pl-PL"/>
        </w:rPr>
        <w:tab/>
      </w:r>
      <w:r w:rsidRPr="00874B06">
        <w:rPr>
          <w:rFonts w:ascii="Trebuchet MS" w:hAnsi="Trebuchet MS"/>
          <w:noProof/>
        </w:rPr>
        <w:t xml:space="preserve">Dane </w:t>
      </w:r>
      <w:r w:rsidRPr="00874B06">
        <w:rPr>
          <w:rFonts w:asciiTheme="minorHAnsi" w:eastAsiaTheme="majorEastAsia" w:hAnsiTheme="minorHAnsi" w:cstheme="majorBidi"/>
          <w:noProof/>
          <w:kern w:val="0"/>
          <w:lang w:eastAsia="pl-PL"/>
        </w:rPr>
        <w:t>konstrukcyjno</w:t>
      </w:r>
      <w:r w:rsidRPr="00874B06">
        <w:rPr>
          <w:rFonts w:ascii="Trebuchet MS" w:hAnsi="Trebuchet MS"/>
          <w:noProof/>
        </w:rPr>
        <w:t>-materiałowe obiektu</w:t>
      </w:r>
      <w:r>
        <w:rPr>
          <w:noProof/>
        </w:rPr>
        <w:tab/>
      </w:r>
      <w:r w:rsidR="00BC2664">
        <w:rPr>
          <w:noProof/>
        </w:rPr>
        <w:fldChar w:fldCharType="begin"/>
      </w:r>
      <w:r>
        <w:rPr>
          <w:noProof/>
        </w:rPr>
        <w:instrText xml:space="preserve"> PAGEREF _Toc19023290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8.3</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Dane techniczne</w:t>
      </w:r>
      <w:r>
        <w:rPr>
          <w:noProof/>
        </w:rPr>
        <w:tab/>
      </w:r>
      <w:r w:rsidR="00BC2664">
        <w:rPr>
          <w:noProof/>
        </w:rPr>
        <w:fldChar w:fldCharType="begin"/>
      </w:r>
      <w:r>
        <w:rPr>
          <w:noProof/>
        </w:rPr>
        <w:instrText xml:space="preserve"> PAGEREF _Toc19023291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9</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ROZWIĄZANIA ARCHITEKTONICZNO - BUDOWLANE</w:t>
      </w:r>
      <w:r>
        <w:rPr>
          <w:noProof/>
        </w:rPr>
        <w:tab/>
      </w:r>
      <w:r w:rsidR="00BC2664">
        <w:rPr>
          <w:noProof/>
        </w:rPr>
        <w:fldChar w:fldCharType="begin"/>
      </w:r>
      <w:r>
        <w:rPr>
          <w:noProof/>
        </w:rPr>
        <w:instrText xml:space="preserve"> PAGEREF _Toc19023292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9.1</w:t>
      </w:r>
      <w:r>
        <w:rPr>
          <w:rFonts w:asciiTheme="minorHAnsi" w:eastAsiaTheme="minorEastAsia" w:hAnsiTheme="minorHAnsi" w:cstheme="minorBidi"/>
          <w:noProof/>
          <w:kern w:val="0"/>
          <w:sz w:val="22"/>
          <w:szCs w:val="22"/>
          <w:lang w:eastAsia="pl-PL"/>
        </w:rPr>
        <w:tab/>
      </w:r>
      <w:r w:rsidRPr="00874B06">
        <w:rPr>
          <w:rFonts w:asciiTheme="minorHAnsi" w:eastAsiaTheme="majorEastAsia" w:hAnsiTheme="minorHAnsi" w:cstheme="majorBidi"/>
          <w:noProof/>
          <w:color w:val="000000" w:themeColor="text1"/>
          <w:kern w:val="0"/>
          <w:lang w:eastAsia="pl-PL"/>
        </w:rPr>
        <w:t>Zakres projektowy</w:t>
      </w:r>
      <w:r>
        <w:rPr>
          <w:noProof/>
        </w:rPr>
        <w:tab/>
      </w:r>
      <w:r w:rsidR="00BC2664">
        <w:rPr>
          <w:noProof/>
        </w:rPr>
        <w:fldChar w:fldCharType="begin"/>
      </w:r>
      <w:r>
        <w:rPr>
          <w:noProof/>
        </w:rPr>
        <w:instrText xml:space="preserve"> PAGEREF _Toc19023293 \h </w:instrText>
      </w:r>
      <w:r w:rsidR="00BC2664">
        <w:rPr>
          <w:noProof/>
        </w:rPr>
      </w:r>
      <w:r w:rsidR="00BC2664">
        <w:rPr>
          <w:noProof/>
        </w:rPr>
        <w:fldChar w:fldCharType="separate"/>
      </w:r>
      <w:r w:rsidR="005576DA">
        <w:rPr>
          <w:noProof/>
        </w:rPr>
        <w:t>16</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9.2</w:t>
      </w:r>
      <w:r>
        <w:rPr>
          <w:rFonts w:asciiTheme="minorHAnsi" w:eastAsiaTheme="minorEastAsia" w:hAnsiTheme="minorHAnsi" w:cstheme="minorBidi"/>
          <w:b w:val="0"/>
          <w:bCs w:val="0"/>
          <w:noProof/>
          <w:kern w:val="0"/>
          <w:lang w:eastAsia="pl-PL"/>
        </w:rPr>
        <w:tab/>
      </w:r>
      <w:r w:rsidRPr="00874B06">
        <w:rPr>
          <w:rFonts w:asciiTheme="minorHAnsi" w:hAnsiTheme="minorHAnsi"/>
          <w:noProof/>
        </w:rPr>
        <w:t>Stolarka okienna</w:t>
      </w:r>
      <w:r>
        <w:rPr>
          <w:noProof/>
        </w:rPr>
        <w:tab/>
      </w:r>
      <w:r w:rsidR="00BC2664">
        <w:rPr>
          <w:noProof/>
        </w:rPr>
        <w:fldChar w:fldCharType="begin"/>
      </w:r>
      <w:r>
        <w:rPr>
          <w:noProof/>
        </w:rPr>
        <w:instrText xml:space="preserve"> PAGEREF _Toc19023294 \h </w:instrText>
      </w:r>
      <w:r w:rsidR="00BC2664">
        <w:rPr>
          <w:noProof/>
        </w:rPr>
      </w:r>
      <w:r w:rsidR="00BC2664">
        <w:rPr>
          <w:noProof/>
        </w:rPr>
        <w:fldChar w:fldCharType="separate"/>
      </w:r>
      <w:r w:rsidR="005576DA">
        <w:rPr>
          <w:noProof/>
        </w:rPr>
        <w:t>17</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9.3</w:t>
      </w:r>
      <w:r>
        <w:rPr>
          <w:rFonts w:asciiTheme="minorHAnsi" w:eastAsiaTheme="minorEastAsia" w:hAnsiTheme="minorHAnsi" w:cstheme="minorBidi"/>
          <w:b w:val="0"/>
          <w:bCs w:val="0"/>
          <w:noProof/>
          <w:kern w:val="0"/>
          <w:lang w:eastAsia="pl-PL"/>
        </w:rPr>
        <w:tab/>
      </w:r>
      <w:r w:rsidRPr="00874B06">
        <w:rPr>
          <w:rFonts w:asciiTheme="minorHAnsi" w:hAnsiTheme="minorHAnsi"/>
          <w:noProof/>
        </w:rPr>
        <w:t>Stolarka drzwiowa zewnętrzna</w:t>
      </w:r>
      <w:r>
        <w:rPr>
          <w:noProof/>
        </w:rPr>
        <w:tab/>
      </w:r>
      <w:r w:rsidR="00BC2664">
        <w:rPr>
          <w:noProof/>
        </w:rPr>
        <w:fldChar w:fldCharType="begin"/>
      </w:r>
      <w:r>
        <w:rPr>
          <w:noProof/>
        </w:rPr>
        <w:instrText xml:space="preserve"> PAGEREF _Toc19023295 \h </w:instrText>
      </w:r>
      <w:r w:rsidR="00BC2664">
        <w:rPr>
          <w:noProof/>
        </w:rPr>
      </w:r>
      <w:r w:rsidR="00BC2664">
        <w:rPr>
          <w:noProof/>
        </w:rPr>
        <w:fldChar w:fldCharType="separate"/>
      </w:r>
      <w:r w:rsidR="005576DA">
        <w:rPr>
          <w:noProof/>
        </w:rPr>
        <w:t>18</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9.4</w:t>
      </w:r>
      <w:r>
        <w:rPr>
          <w:rFonts w:asciiTheme="minorHAnsi" w:eastAsiaTheme="minorEastAsia" w:hAnsiTheme="minorHAnsi" w:cstheme="minorBidi"/>
          <w:b w:val="0"/>
          <w:bCs w:val="0"/>
          <w:noProof/>
          <w:kern w:val="0"/>
          <w:lang w:eastAsia="pl-PL"/>
        </w:rPr>
        <w:tab/>
      </w:r>
      <w:r w:rsidRPr="00874B06">
        <w:rPr>
          <w:rFonts w:asciiTheme="minorHAnsi" w:hAnsiTheme="minorHAnsi"/>
          <w:noProof/>
        </w:rPr>
        <w:t>Renowacja elewacji z cegły.</w:t>
      </w:r>
      <w:r>
        <w:rPr>
          <w:noProof/>
        </w:rPr>
        <w:tab/>
      </w:r>
      <w:r w:rsidR="00BC2664">
        <w:rPr>
          <w:noProof/>
        </w:rPr>
        <w:fldChar w:fldCharType="begin"/>
      </w:r>
      <w:r>
        <w:rPr>
          <w:noProof/>
        </w:rPr>
        <w:instrText xml:space="preserve"> PAGEREF _Toc19023296 \h </w:instrText>
      </w:r>
      <w:r w:rsidR="00BC2664">
        <w:rPr>
          <w:noProof/>
        </w:rPr>
      </w:r>
      <w:r w:rsidR="00BC2664">
        <w:rPr>
          <w:noProof/>
        </w:rPr>
        <w:fldChar w:fldCharType="separate"/>
      </w:r>
      <w:r w:rsidR="005576DA">
        <w:rPr>
          <w:noProof/>
        </w:rPr>
        <w:t>19</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9.5</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Zabezpieczenie ścian przed dewastacją (antygraffiti):</w:t>
      </w:r>
      <w:r>
        <w:rPr>
          <w:noProof/>
        </w:rPr>
        <w:tab/>
      </w:r>
      <w:r w:rsidR="00BC2664">
        <w:rPr>
          <w:noProof/>
        </w:rPr>
        <w:fldChar w:fldCharType="begin"/>
      </w:r>
      <w:r>
        <w:rPr>
          <w:noProof/>
        </w:rPr>
        <w:instrText xml:space="preserve"> PAGEREF _Toc19023297 \h </w:instrText>
      </w:r>
      <w:r w:rsidR="00BC2664">
        <w:rPr>
          <w:noProof/>
        </w:rPr>
      </w:r>
      <w:r w:rsidR="00BC2664">
        <w:rPr>
          <w:noProof/>
        </w:rPr>
        <w:fldChar w:fldCharType="separate"/>
      </w:r>
      <w:r w:rsidR="005576DA">
        <w:rPr>
          <w:noProof/>
        </w:rPr>
        <w:t>19</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9.6</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Likwidacja odspojonych tynków wokół drzwi głównych</w:t>
      </w:r>
      <w:r>
        <w:rPr>
          <w:noProof/>
        </w:rPr>
        <w:tab/>
      </w:r>
      <w:r w:rsidR="00BC2664">
        <w:rPr>
          <w:noProof/>
        </w:rPr>
        <w:fldChar w:fldCharType="begin"/>
      </w:r>
      <w:r>
        <w:rPr>
          <w:noProof/>
        </w:rPr>
        <w:instrText xml:space="preserve"> PAGEREF _Toc19023298 \h </w:instrText>
      </w:r>
      <w:r w:rsidR="00BC2664">
        <w:rPr>
          <w:noProof/>
        </w:rPr>
      </w:r>
      <w:r w:rsidR="00BC2664">
        <w:rPr>
          <w:noProof/>
        </w:rPr>
        <w:fldChar w:fldCharType="separate"/>
      </w:r>
      <w:r w:rsidR="005576DA">
        <w:rPr>
          <w:noProof/>
        </w:rPr>
        <w:t>20</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lastRenderedPageBreak/>
        <w:t>9.7</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Parapety zewnętrzne i gzymsy z cegły</w:t>
      </w:r>
      <w:r>
        <w:rPr>
          <w:noProof/>
        </w:rPr>
        <w:tab/>
      </w:r>
      <w:r w:rsidR="00BC2664">
        <w:rPr>
          <w:noProof/>
        </w:rPr>
        <w:fldChar w:fldCharType="begin"/>
      </w:r>
      <w:r>
        <w:rPr>
          <w:noProof/>
        </w:rPr>
        <w:instrText xml:space="preserve"> PAGEREF _Toc19023299 \h </w:instrText>
      </w:r>
      <w:r w:rsidR="00BC2664">
        <w:rPr>
          <w:noProof/>
        </w:rPr>
      </w:r>
      <w:r w:rsidR="00BC2664">
        <w:rPr>
          <w:noProof/>
        </w:rPr>
        <w:fldChar w:fldCharType="separate"/>
      </w:r>
      <w:r w:rsidR="005576DA">
        <w:rPr>
          <w:noProof/>
        </w:rPr>
        <w:t>20</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9.8</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Parapety zewnętrzne</w:t>
      </w:r>
      <w:r>
        <w:rPr>
          <w:noProof/>
        </w:rPr>
        <w:tab/>
      </w:r>
      <w:r w:rsidR="00BC2664">
        <w:rPr>
          <w:noProof/>
        </w:rPr>
        <w:fldChar w:fldCharType="begin"/>
      </w:r>
      <w:r>
        <w:rPr>
          <w:noProof/>
        </w:rPr>
        <w:instrText xml:space="preserve"> PAGEREF _Toc19023300 \h </w:instrText>
      </w:r>
      <w:r w:rsidR="00BC2664">
        <w:rPr>
          <w:noProof/>
        </w:rPr>
      </w:r>
      <w:r w:rsidR="00BC2664">
        <w:rPr>
          <w:noProof/>
        </w:rPr>
        <w:fldChar w:fldCharType="separate"/>
      </w:r>
      <w:r w:rsidR="005576DA">
        <w:rPr>
          <w:noProof/>
        </w:rPr>
        <w:t>20</w:t>
      </w:r>
      <w:r w:rsidR="00BC2664">
        <w:rPr>
          <w:noProof/>
        </w:rPr>
        <w:fldChar w:fldCharType="end"/>
      </w:r>
    </w:p>
    <w:p w:rsidR="00FF2B79" w:rsidRDefault="00FF2B79">
      <w:pPr>
        <w:pStyle w:val="Spistreci3"/>
        <w:tabs>
          <w:tab w:val="left" w:pos="960"/>
        </w:tabs>
        <w:rPr>
          <w:rFonts w:asciiTheme="minorHAnsi" w:eastAsiaTheme="minorEastAsia" w:hAnsiTheme="minorHAnsi" w:cstheme="minorBidi"/>
          <w:noProof/>
          <w:kern w:val="0"/>
          <w:sz w:val="22"/>
          <w:szCs w:val="22"/>
          <w:lang w:eastAsia="pl-PL"/>
        </w:rPr>
      </w:pPr>
      <w:r w:rsidRPr="00874B06">
        <w:rPr>
          <w:noProof/>
        </w:rPr>
        <w:t>9.9</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Wnęki pod grzejniki</w:t>
      </w:r>
      <w:r>
        <w:rPr>
          <w:noProof/>
        </w:rPr>
        <w:tab/>
      </w:r>
      <w:r w:rsidR="00BC2664">
        <w:rPr>
          <w:noProof/>
        </w:rPr>
        <w:fldChar w:fldCharType="begin"/>
      </w:r>
      <w:r>
        <w:rPr>
          <w:noProof/>
        </w:rPr>
        <w:instrText xml:space="preserve"> PAGEREF _Toc19023301 \h </w:instrText>
      </w:r>
      <w:r w:rsidR="00BC2664">
        <w:rPr>
          <w:noProof/>
        </w:rPr>
      </w:r>
      <w:r w:rsidR="00BC2664">
        <w:rPr>
          <w:noProof/>
        </w:rPr>
        <w:fldChar w:fldCharType="separate"/>
      </w:r>
      <w:r w:rsidR="005576DA">
        <w:rPr>
          <w:noProof/>
        </w:rPr>
        <w:t>20</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9.10</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Ściana zielona</w:t>
      </w:r>
      <w:r>
        <w:rPr>
          <w:noProof/>
        </w:rPr>
        <w:tab/>
      </w:r>
      <w:r w:rsidR="00BC2664">
        <w:rPr>
          <w:noProof/>
        </w:rPr>
        <w:fldChar w:fldCharType="begin"/>
      </w:r>
      <w:r>
        <w:rPr>
          <w:noProof/>
        </w:rPr>
        <w:instrText xml:space="preserve"> PAGEREF _Toc19023302 \h </w:instrText>
      </w:r>
      <w:r w:rsidR="00BC2664">
        <w:rPr>
          <w:noProof/>
        </w:rPr>
      </w:r>
      <w:r w:rsidR="00BC2664">
        <w:rPr>
          <w:noProof/>
        </w:rPr>
        <w:fldChar w:fldCharType="separate"/>
      </w:r>
      <w:r w:rsidR="005576DA">
        <w:rPr>
          <w:noProof/>
        </w:rPr>
        <w:t>20</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9.11</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Kratki wentylacyjne</w:t>
      </w:r>
      <w:r>
        <w:rPr>
          <w:noProof/>
        </w:rPr>
        <w:tab/>
      </w:r>
      <w:r w:rsidR="00BC2664">
        <w:rPr>
          <w:noProof/>
        </w:rPr>
        <w:fldChar w:fldCharType="begin"/>
      </w:r>
      <w:r>
        <w:rPr>
          <w:noProof/>
        </w:rPr>
        <w:instrText xml:space="preserve"> PAGEREF _Toc19023303 \h </w:instrText>
      </w:r>
      <w:r w:rsidR="00BC2664">
        <w:rPr>
          <w:noProof/>
        </w:rPr>
      </w:r>
      <w:r w:rsidR="00BC2664">
        <w:rPr>
          <w:noProof/>
        </w:rPr>
        <w:fldChar w:fldCharType="separate"/>
      </w:r>
      <w:r w:rsidR="005576DA">
        <w:rPr>
          <w:noProof/>
        </w:rPr>
        <w:t>21</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9.12</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Parapety wewnętrzne</w:t>
      </w:r>
      <w:r>
        <w:rPr>
          <w:noProof/>
        </w:rPr>
        <w:tab/>
      </w:r>
      <w:r w:rsidR="00BC2664">
        <w:rPr>
          <w:noProof/>
        </w:rPr>
        <w:fldChar w:fldCharType="begin"/>
      </w:r>
      <w:r>
        <w:rPr>
          <w:noProof/>
        </w:rPr>
        <w:instrText xml:space="preserve"> PAGEREF _Toc19023304 \h </w:instrText>
      </w:r>
      <w:r w:rsidR="00BC2664">
        <w:rPr>
          <w:noProof/>
        </w:rPr>
      </w:r>
      <w:r w:rsidR="00BC2664">
        <w:rPr>
          <w:noProof/>
        </w:rPr>
        <w:fldChar w:fldCharType="separate"/>
      </w:r>
      <w:r w:rsidR="005576DA">
        <w:rPr>
          <w:noProof/>
        </w:rPr>
        <w:t>21</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9.13</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Docieplenie stropu poddasza</w:t>
      </w:r>
      <w:r>
        <w:rPr>
          <w:noProof/>
        </w:rPr>
        <w:tab/>
      </w:r>
      <w:r w:rsidR="00BC2664">
        <w:rPr>
          <w:noProof/>
        </w:rPr>
        <w:fldChar w:fldCharType="begin"/>
      </w:r>
      <w:r>
        <w:rPr>
          <w:noProof/>
        </w:rPr>
        <w:instrText xml:space="preserve"> PAGEREF _Toc19023305 \h </w:instrText>
      </w:r>
      <w:r w:rsidR="00BC2664">
        <w:rPr>
          <w:noProof/>
        </w:rPr>
      </w:r>
      <w:r w:rsidR="00BC2664">
        <w:rPr>
          <w:noProof/>
        </w:rPr>
        <w:fldChar w:fldCharType="separate"/>
      </w:r>
      <w:r w:rsidR="005576DA">
        <w:rPr>
          <w:noProof/>
        </w:rPr>
        <w:t>21</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9.14</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Sufity podwieszane i zabudowa g-k</w:t>
      </w:r>
      <w:r>
        <w:rPr>
          <w:noProof/>
        </w:rPr>
        <w:tab/>
      </w:r>
      <w:r w:rsidR="00BC2664">
        <w:rPr>
          <w:noProof/>
        </w:rPr>
        <w:fldChar w:fldCharType="begin"/>
      </w:r>
      <w:r>
        <w:rPr>
          <w:noProof/>
        </w:rPr>
        <w:instrText xml:space="preserve"> PAGEREF _Toc19023306 \h </w:instrText>
      </w:r>
      <w:r w:rsidR="00BC2664">
        <w:rPr>
          <w:noProof/>
        </w:rPr>
      </w:r>
      <w:r w:rsidR="00BC2664">
        <w:rPr>
          <w:noProof/>
        </w:rPr>
        <w:fldChar w:fldCharType="separate"/>
      </w:r>
      <w:r w:rsidR="005576DA">
        <w:rPr>
          <w:noProof/>
        </w:rPr>
        <w:t>21</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9.15</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Docieplenie dachów części niższych</w:t>
      </w:r>
      <w:r>
        <w:rPr>
          <w:noProof/>
        </w:rPr>
        <w:tab/>
      </w:r>
      <w:r w:rsidR="00BC2664">
        <w:rPr>
          <w:noProof/>
        </w:rPr>
        <w:fldChar w:fldCharType="begin"/>
      </w:r>
      <w:r>
        <w:rPr>
          <w:noProof/>
        </w:rPr>
        <w:instrText xml:space="preserve"> PAGEREF _Toc19023307 \h </w:instrText>
      </w:r>
      <w:r w:rsidR="00BC2664">
        <w:rPr>
          <w:noProof/>
        </w:rPr>
      </w:r>
      <w:r w:rsidR="00BC2664">
        <w:rPr>
          <w:noProof/>
        </w:rPr>
        <w:fldChar w:fldCharType="separate"/>
      </w:r>
      <w:r w:rsidR="005576DA">
        <w:rPr>
          <w:noProof/>
        </w:rPr>
        <w:t>21</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9.16</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Kraty okienne</w:t>
      </w:r>
      <w:r>
        <w:rPr>
          <w:noProof/>
        </w:rPr>
        <w:tab/>
      </w:r>
      <w:r w:rsidR="00BC2664">
        <w:rPr>
          <w:noProof/>
        </w:rPr>
        <w:fldChar w:fldCharType="begin"/>
      </w:r>
      <w:r>
        <w:rPr>
          <w:noProof/>
        </w:rPr>
        <w:instrText xml:space="preserve"> PAGEREF _Toc19023308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9.17</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Drobne elementy elewacyjne</w:t>
      </w:r>
      <w:r>
        <w:rPr>
          <w:noProof/>
        </w:rPr>
        <w:tab/>
      </w:r>
      <w:r w:rsidR="00BC2664">
        <w:rPr>
          <w:noProof/>
        </w:rPr>
        <w:fldChar w:fldCharType="begin"/>
      </w:r>
      <w:r>
        <w:rPr>
          <w:noProof/>
        </w:rPr>
        <w:instrText xml:space="preserve"> PAGEREF _Toc19023309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9.18</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Oprawy oświetleniowe</w:t>
      </w:r>
      <w:r>
        <w:rPr>
          <w:noProof/>
        </w:rPr>
        <w:tab/>
      </w:r>
      <w:r w:rsidR="00BC2664">
        <w:rPr>
          <w:noProof/>
        </w:rPr>
        <w:fldChar w:fldCharType="begin"/>
      </w:r>
      <w:r>
        <w:rPr>
          <w:noProof/>
        </w:rPr>
        <w:instrText xml:space="preserve"> PAGEREF _Toc19023310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9.19</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Obróbki blacharskie - stara część Szkoły</w:t>
      </w:r>
      <w:r>
        <w:rPr>
          <w:noProof/>
        </w:rPr>
        <w:tab/>
      </w:r>
      <w:r w:rsidR="00BC2664">
        <w:rPr>
          <w:noProof/>
        </w:rPr>
        <w:fldChar w:fldCharType="begin"/>
      </w:r>
      <w:r>
        <w:rPr>
          <w:noProof/>
        </w:rPr>
        <w:instrText xml:space="preserve"> PAGEREF _Toc19023311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9.20</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Obróbki blacharskie - niższe części budynku</w:t>
      </w:r>
      <w:r>
        <w:rPr>
          <w:noProof/>
        </w:rPr>
        <w:tab/>
      </w:r>
      <w:r w:rsidR="00BC2664">
        <w:rPr>
          <w:noProof/>
        </w:rPr>
        <w:fldChar w:fldCharType="begin"/>
      </w:r>
      <w:r>
        <w:rPr>
          <w:noProof/>
        </w:rPr>
        <w:instrText xml:space="preserve"> PAGEREF _Toc19023312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9.21</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Instalacja odgromowa</w:t>
      </w:r>
      <w:r>
        <w:rPr>
          <w:noProof/>
        </w:rPr>
        <w:tab/>
      </w:r>
      <w:r w:rsidR="00BC2664">
        <w:rPr>
          <w:noProof/>
        </w:rPr>
        <w:fldChar w:fldCharType="begin"/>
      </w:r>
      <w:r>
        <w:rPr>
          <w:noProof/>
        </w:rPr>
        <w:instrText xml:space="preserve"> PAGEREF _Toc19023313 \h </w:instrText>
      </w:r>
      <w:r w:rsidR="00BC2664">
        <w:rPr>
          <w:noProof/>
        </w:rPr>
      </w:r>
      <w:r w:rsidR="00BC2664">
        <w:rPr>
          <w:noProof/>
        </w:rPr>
        <w:fldChar w:fldCharType="separate"/>
      </w:r>
      <w:r w:rsidR="005576DA">
        <w:rPr>
          <w:noProof/>
        </w:rPr>
        <w:t>22</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9.22</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Naprawa schodów zewnętrznych</w:t>
      </w:r>
      <w:r>
        <w:rPr>
          <w:noProof/>
        </w:rPr>
        <w:tab/>
      </w:r>
      <w:r w:rsidR="00BC2664">
        <w:rPr>
          <w:noProof/>
        </w:rPr>
        <w:fldChar w:fldCharType="begin"/>
      </w:r>
      <w:r>
        <w:rPr>
          <w:noProof/>
        </w:rPr>
        <w:instrText xml:space="preserve"> PAGEREF _Toc19023314 \h </w:instrText>
      </w:r>
      <w:r w:rsidR="00BC2664">
        <w:rPr>
          <w:noProof/>
        </w:rPr>
      </w:r>
      <w:r w:rsidR="00BC2664">
        <w:rPr>
          <w:noProof/>
        </w:rPr>
        <w:fldChar w:fldCharType="separate"/>
      </w:r>
      <w:r w:rsidR="005576DA">
        <w:rPr>
          <w:noProof/>
        </w:rPr>
        <w:t>23</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9.23</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Prace towarzyszące remontowi instalacji C.O.</w:t>
      </w:r>
      <w:r>
        <w:rPr>
          <w:noProof/>
        </w:rPr>
        <w:tab/>
      </w:r>
      <w:r w:rsidR="00BC2664">
        <w:rPr>
          <w:noProof/>
        </w:rPr>
        <w:fldChar w:fldCharType="begin"/>
      </w:r>
      <w:r>
        <w:rPr>
          <w:noProof/>
        </w:rPr>
        <w:instrText xml:space="preserve"> PAGEREF _Toc19023315 \h </w:instrText>
      </w:r>
      <w:r w:rsidR="00BC2664">
        <w:rPr>
          <w:noProof/>
        </w:rPr>
      </w:r>
      <w:r w:rsidR="00BC2664">
        <w:rPr>
          <w:noProof/>
        </w:rPr>
        <w:fldChar w:fldCharType="separate"/>
      </w:r>
      <w:r w:rsidR="005576DA">
        <w:rPr>
          <w:noProof/>
        </w:rPr>
        <w:t>23</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9.24</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Wymagania dotyczące właściwości wyrobów budowlanych</w:t>
      </w:r>
      <w:r>
        <w:rPr>
          <w:noProof/>
        </w:rPr>
        <w:tab/>
      </w:r>
      <w:r w:rsidR="00BC2664">
        <w:rPr>
          <w:noProof/>
        </w:rPr>
        <w:fldChar w:fldCharType="begin"/>
      </w:r>
      <w:r>
        <w:rPr>
          <w:noProof/>
        </w:rPr>
        <w:instrText xml:space="preserve"> PAGEREF _Toc19023316 \h </w:instrText>
      </w:r>
      <w:r w:rsidR="00BC2664">
        <w:rPr>
          <w:noProof/>
        </w:rPr>
      </w:r>
      <w:r w:rsidR="00BC2664">
        <w:rPr>
          <w:noProof/>
        </w:rPr>
        <w:fldChar w:fldCharType="separate"/>
      </w:r>
      <w:r w:rsidR="005576DA">
        <w:rPr>
          <w:noProof/>
        </w:rPr>
        <w:t>23</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9.25</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Wpływ obiektu na środowisko oraz zdrowie ludzi i obiektów sąsiednich</w:t>
      </w:r>
      <w:r>
        <w:rPr>
          <w:noProof/>
        </w:rPr>
        <w:tab/>
      </w:r>
      <w:r w:rsidR="00BC2664">
        <w:rPr>
          <w:noProof/>
        </w:rPr>
        <w:fldChar w:fldCharType="begin"/>
      </w:r>
      <w:r>
        <w:rPr>
          <w:noProof/>
        </w:rPr>
        <w:instrText xml:space="preserve"> PAGEREF _Toc19023317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9.26</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Prace remontowe i związane z nimi uregulowania prawne w zakresie ochrony ptaków</w:t>
      </w:r>
      <w:r>
        <w:rPr>
          <w:noProof/>
        </w:rPr>
        <w:tab/>
      </w:r>
      <w:r w:rsidR="00BC2664">
        <w:rPr>
          <w:noProof/>
        </w:rPr>
        <w:fldChar w:fldCharType="begin"/>
      </w:r>
      <w:r>
        <w:rPr>
          <w:noProof/>
        </w:rPr>
        <w:instrText xml:space="preserve"> PAGEREF _Toc19023318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10</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WARUNKI OCHRONY PRZECIWPOŻAROWEJ</w:t>
      </w:r>
      <w:r>
        <w:rPr>
          <w:noProof/>
        </w:rPr>
        <w:tab/>
      </w:r>
      <w:r w:rsidR="00BC2664">
        <w:rPr>
          <w:noProof/>
        </w:rPr>
        <w:fldChar w:fldCharType="begin"/>
      </w:r>
      <w:r>
        <w:rPr>
          <w:noProof/>
        </w:rPr>
        <w:instrText xml:space="preserve"> PAGEREF _Toc19023319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10.1</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Dane ogólne</w:t>
      </w:r>
      <w:r>
        <w:rPr>
          <w:noProof/>
        </w:rPr>
        <w:tab/>
      </w:r>
      <w:r w:rsidR="00BC2664">
        <w:rPr>
          <w:noProof/>
        </w:rPr>
        <w:fldChar w:fldCharType="begin"/>
      </w:r>
      <w:r>
        <w:rPr>
          <w:noProof/>
        </w:rPr>
        <w:instrText xml:space="preserve"> PAGEREF _Toc19023320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10.2</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Charakterystyka zagrożenia pożarowego substancji palnych</w:t>
      </w:r>
      <w:r>
        <w:rPr>
          <w:noProof/>
        </w:rPr>
        <w:tab/>
      </w:r>
      <w:r w:rsidR="00BC2664">
        <w:rPr>
          <w:noProof/>
        </w:rPr>
        <w:fldChar w:fldCharType="begin"/>
      </w:r>
      <w:r>
        <w:rPr>
          <w:noProof/>
        </w:rPr>
        <w:instrText xml:space="preserve"> PAGEREF _Toc19023321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10.3</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Ocena zagrożenia wybuchem</w:t>
      </w:r>
      <w:r>
        <w:rPr>
          <w:noProof/>
        </w:rPr>
        <w:tab/>
      </w:r>
      <w:r w:rsidR="00BC2664">
        <w:rPr>
          <w:noProof/>
        </w:rPr>
        <w:fldChar w:fldCharType="begin"/>
      </w:r>
      <w:r>
        <w:rPr>
          <w:noProof/>
        </w:rPr>
        <w:instrText xml:space="preserve"> PAGEREF _Toc19023322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rFonts w:eastAsiaTheme="majorEastAsia" w:cstheme="majorBidi"/>
          <w:noProof/>
          <w:color w:val="000000" w:themeColor="text1"/>
          <w:kern w:val="0"/>
          <w:lang w:eastAsia="pl-PL"/>
        </w:rPr>
        <w:t>10.4</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Przewidywana gęstość obciążenia ogniowego</w:t>
      </w:r>
      <w:r>
        <w:rPr>
          <w:noProof/>
        </w:rPr>
        <w:tab/>
      </w:r>
      <w:r w:rsidR="00BC2664">
        <w:rPr>
          <w:noProof/>
        </w:rPr>
        <w:fldChar w:fldCharType="begin"/>
      </w:r>
      <w:r>
        <w:rPr>
          <w:noProof/>
        </w:rPr>
        <w:instrText xml:space="preserve"> PAGEREF _Toc19023323 \h </w:instrText>
      </w:r>
      <w:r w:rsidR="00BC2664">
        <w:rPr>
          <w:noProof/>
        </w:rPr>
      </w:r>
      <w:r w:rsidR="00BC2664">
        <w:rPr>
          <w:noProof/>
        </w:rPr>
        <w:fldChar w:fldCharType="separate"/>
      </w:r>
      <w:r w:rsidR="005576DA">
        <w:rPr>
          <w:noProof/>
        </w:rPr>
        <w:t>24</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10.5</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Ocena zagrożenia wybuchem</w:t>
      </w:r>
      <w:r>
        <w:rPr>
          <w:noProof/>
        </w:rPr>
        <w:tab/>
      </w:r>
      <w:r w:rsidR="00BC2664">
        <w:rPr>
          <w:noProof/>
        </w:rPr>
        <w:fldChar w:fldCharType="begin"/>
      </w:r>
      <w:r>
        <w:rPr>
          <w:noProof/>
        </w:rPr>
        <w:instrText xml:space="preserve"> PAGEREF _Toc19023324 \h </w:instrText>
      </w:r>
      <w:r w:rsidR="00BC2664">
        <w:rPr>
          <w:noProof/>
        </w:rPr>
      </w:r>
      <w:r w:rsidR="00BC2664">
        <w:rPr>
          <w:noProof/>
        </w:rPr>
        <w:fldChar w:fldCharType="separate"/>
      </w:r>
      <w:r w:rsidR="005576DA">
        <w:rPr>
          <w:noProof/>
        </w:rPr>
        <w:t>25</w:t>
      </w:r>
      <w:r w:rsidR="00BC2664">
        <w:rPr>
          <w:noProof/>
        </w:rPr>
        <w:fldChar w:fldCharType="end"/>
      </w:r>
    </w:p>
    <w:p w:rsidR="00FF2B79" w:rsidRDefault="00FF2B79">
      <w:pPr>
        <w:pStyle w:val="Spistreci3"/>
        <w:tabs>
          <w:tab w:val="left" w:pos="1200"/>
        </w:tabs>
        <w:rPr>
          <w:rFonts w:asciiTheme="minorHAnsi" w:eastAsiaTheme="minorEastAsia" w:hAnsiTheme="minorHAnsi" w:cstheme="minorBidi"/>
          <w:noProof/>
          <w:kern w:val="0"/>
          <w:sz w:val="22"/>
          <w:szCs w:val="22"/>
          <w:lang w:eastAsia="pl-PL"/>
        </w:rPr>
      </w:pPr>
      <w:r w:rsidRPr="00874B06">
        <w:rPr>
          <w:noProof/>
        </w:rPr>
        <w:t>10.6</w:t>
      </w:r>
      <w:r>
        <w:rPr>
          <w:rFonts w:asciiTheme="minorHAnsi" w:eastAsiaTheme="minorEastAsia" w:hAnsiTheme="minorHAnsi" w:cstheme="minorBidi"/>
          <w:noProof/>
          <w:kern w:val="0"/>
          <w:sz w:val="22"/>
          <w:szCs w:val="22"/>
          <w:lang w:eastAsia="pl-PL"/>
        </w:rPr>
        <w:tab/>
      </w:r>
      <w:r w:rsidRPr="00874B06">
        <w:rPr>
          <w:rFonts w:asciiTheme="minorHAnsi" w:hAnsiTheme="minorHAnsi"/>
          <w:noProof/>
        </w:rPr>
        <w:t>Warunki zapewnienia bezpieczeństwa pożarowego</w:t>
      </w:r>
      <w:r>
        <w:rPr>
          <w:noProof/>
        </w:rPr>
        <w:tab/>
      </w:r>
      <w:r w:rsidR="00BC2664">
        <w:rPr>
          <w:noProof/>
        </w:rPr>
        <w:fldChar w:fldCharType="begin"/>
      </w:r>
      <w:r>
        <w:rPr>
          <w:noProof/>
        </w:rPr>
        <w:instrText xml:space="preserve"> PAGEREF _Toc19023325 \h </w:instrText>
      </w:r>
      <w:r w:rsidR="00BC2664">
        <w:rPr>
          <w:noProof/>
        </w:rPr>
      </w:r>
      <w:r w:rsidR="00BC2664">
        <w:rPr>
          <w:noProof/>
        </w:rPr>
        <w:fldChar w:fldCharType="separate"/>
      </w:r>
      <w:r w:rsidR="005576DA">
        <w:rPr>
          <w:noProof/>
        </w:rPr>
        <w:t>25</w:t>
      </w:r>
      <w:r w:rsidR="00BC2664">
        <w:rPr>
          <w:noProof/>
        </w:rPr>
        <w:fldChar w:fldCharType="end"/>
      </w:r>
    </w:p>
    <w:p w:rsidR="00FF2B79" w:rsidRDefault="00FF2B79">
      <w:pPr>
        <w:pStyle w:val="Spistreci2"/>
        <w:tabs>
          <w:tab w:val="left" w:pos="720"/>
        </w:tabs>
        <w:rPr>
          <w:rFonts w:asciiTheme="minorHAnsi" w:eastAsiaTheme="minorEastAsia" w:hAnsiTheme="minorHAnsi" w:cstheme="minorBidi"/>
          <w:b w:val="0"/>
          <w:bCs w:val="0"/>
          <w:noProof/>
          <w:kern w:val="0"/>
          <w:lang w:eastAsia="pl-PL"/>
        </w:rPr>
      </w:pPr>
      <w:r w:rsidRPr="00874B06">
        <w:rPr>
          <w:rFonts w:eastAsiaTheme="majorEastAsia" w:cstheme="majorBidi"/>
          <w:noProof/>
          <w:color w:val="000000" w:themeColor="text1"/>
          <w:kern w:val="0"/>
          <w:lang w:eastAsia="pl-PL"/>
        </w:rPr>
        <w:t>9</w:t>
      </w:r>
      <w:r>
        <w:rPr>
          <w:rFonts w:asciiTheme="minorHAnsi" w:eastAsiaTheme="minorEastAsia" w:hAnsiTheme="minorHAnsi" w:cstheme="minorBidi"/>
          <w:b w:val="0"/>
          <w:bCs w:val="0"/>
          <w:noProof/>
          <w:kern w:val="0"/>
          <w:lang w:eastAsia="pl-PL"/>
        </w:rPr>
        <w:tab/>
      </w:r>
      <w:r w:rsidRPr="00874B06">
        <w:rPr>
          <w:rFonts w:asciiTheme="minorHAnsi" w:eastAsiaTheme="majorEastAsia" w:hAnsiTheme="minorHAnsi" w:cstheme="majorBidi"/>
          <w:noProof/>
          <w:color w:val="000000" w:themeColor="text1"/>
          <w:kern w:val="0"/>
          <w:lang w:eastAsia="pl-PL"/>
        </w:rPr>
        <w:t>Spis rysunków</w:t>
      </w:r>
      <w:r>
        <w:rPr>
          <w:noProof/>
        </w:rPr>
        <w:tab/>
      </w:r>
      <w:r w:rsidR="00BC2664">
        <w:rPr>
          <w:noProof/>
        </w:rPr>
        <w:fldChar w:fldCharType="begin"/>
      </w:r>
      <w:r>
        <w:rPr>
          <w:noProof/>
        </w:rPr>
        <w:instrText xml:space="preserve"> PAGEREF _Toc19023326 \h </w:instrText>
      </w:r>
      <w:r w:rsidR="00BC2664">
        <w:rPr>
          <w:noProof/>
        </w:rPr>
      </w:r>
      <w:r w:rsidR="00BC2664">
        <w:rPr>
          <w:noProof/>
        </w:rPr>
        <w:fldChar w:fldCharType="separate"/>
      </w:r>
      <w:r w:rsidR="005576DA">
        <w:rPr>
          <w:noProof/>
        </w:rPr>
        <w:t>26</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10.1</w:t>
      </w:r>
      <w:r>
        <w:rPr>
          <w:rFonts w:asciiTheme="minorHAnsi" w:eastAsiaTheme="minorEastAsia" w:hAnsiTheme="minorHAnsi" w:cstheme="minorBidi"/>
          <w:b w:val="0"/>
          <w:bCs w:val="0"/>
          <w:noProof/>
          <w:kern w:val="0"/>
          <w:lang w:eastAsia="pl-PL"/>
        </w:rPr>
        <w:tab/>
      </w:r>
      <w:r w:rsidRPr="00874B06">
        <w:rPr>
          <w:rFonts w:asciiTheme="minorHAnsi" w:hAnsiTheme="minorHAnsi"/>
          <w:caps/>
          <w:noProof/>
        </w:rPr>
        <w:t xml:space="preserve">I1  </w:t>
      </w:r>
      <w:r w:rsidRPr="00874B06">
        <w:rPr>
          <w:rFonts w:asciiTheme="minorHAnsi" w:hAnsiTheme="minorHAnsi"/>
          <w:noProof/>
        </w:rPr>
        <w:t>Rzut piwnicy - inwentaryzacja</w:t>
      </w:r>
      <w:r>
        <w:rPr>
          <w:noProof/>
        </w:rPr>
        <w:tab/>
      </w:r>
      <w:r w:rsidR="00BC2664">
        <w:rPr>
          <w:noProof/>
        </w:rPr>
        <w:fldChar w:fldCharType="begin"/>
      </w:r>
      <w:r>
        <w:rPr>
          <w:noProof/>
        </w:rPr>
        <w:instrText xml:space="preserve"> PAGEREF _Toc19023327 \h </w:instrText>
      </w:r>
      <w:r w:rsidR="00BC2664">
        <w:rPr>
          <w:noProof/>
        </w:rPr>
      </w:r>
      <w:r w:rsidR="00BC2664">
        <w:rPr>
          <w:noProof/>
        </w:rPr>
        <w:fldChar w:fldCharType="separate"/>
      </w:r>
      <w:r w:rsidR="005576DA">
        <w:rPr>
          <w:noProof/>
        </w:rPr>
        <w:t>26</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10.2</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I2   Rzut parteru - inwentaryzacja</w:t>
      </w:r>
      <w:r>
        <w:rPr>
          <w:noProof/>
        </w:rPr>
        <w:tab/>
      </w:r>
      <w:r w:rsidR="00BC2664">
        <w:rPr>
          <w:noProof/>
        </w:rPr>
        <w:fldChar w:fldCharType="begin"/>
      </w:r>
      <w:r>
        <w:rPr>
          <w:noProof/>
        </w:rPr>
        <w:instrText xml:space="preserve"> PAGEREF _Toc19023328 \h </w:instrText>
      </w:r>
      <w:r w:rsidR="00BC2664">
        <w:rPr>
          <w:noProof/>
        </w:rPr>
      </w:r>
      <w:r w:rsidR="00BC2664">
        <w:rPr>
          <w:noProof/>
        </w:rPr>
        <w:fldChar w:fldCharType="separate"/>
      </w:r>
      <w:r w:rsidR="005576DA">
        <w:rPr>
          <w:noProof/>
        </w:rPr>
        <w:t>27</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10.3</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I3   Rzut 1 piętra - inwentaryzacja</w:t>
      </w:r>
      <w:r>
        <w:rPr>
          <w:noProof/>
        </w:rPr>
        <w:tab/>
      </w:r>
      <w:r w:rsidR="00BC2664">
        <w:rPr>
          <w:noProof/>
        </w:rPr>
        <w:fldChar w:fldCharType="begin"/>
      </w:r>
      <w:r>
        <w:rPr>
          <w:noProof/>
        </w:rPr>
        <w:instrText xml:space="preserve"> PAGEREF _Toc19023329 \h </w:instrText>
      </w:r>
      <w:r w:rsidR="00BC2664">
        <w:rPr>
          <w:noProof/>
        </w:rPr>
      </w:r>
      <w:r w:rsidR="00BC2664">
        <w:rPr>
          <w:noProof/>
        </w:rPr>
        <w:fldChar w:fldCharType="separate"/>
      </w:r>
      <w:r w:rsidR="005576DA">
        <w:rPr>
          <w:noProof/>
        </w:rPr>
        <w:t>28</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10.4</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I4   Rzut 2 piętra - inwentaryzacja</w:t>
      </w:r>
      <w:r>
        <w:rPr>
          <w:noProof/>
        </w:rPr>
        <w:tab/>
      </w:r>
      <w:r w:rsidR="00BC2664">
        <w:rPr>
          <w:noProof/>
        </w:rPr>
        <w:fldChar w:fldCharType="begin"/>
      </w:r>
      <w:r>
        <w:rPr>
          <w:noProof/>
        </w:rPr>
        <w:instrText xml:space="preserve"> PAGEREF _Toc19023330 \h </w:instrText>
      </w:r>
      <w:r w:rsidR="00BC2664">
        <w:rPr>
          <w:noProof/>
        </w:rPr>
      </w:r>
      <w:r w:rsidR="00BC2664">
        <w:rPr>
          <w:noProof/>
        </w:rPr>
        <w:fldChar w:fldCharType="separate"/>
      </w:r>
      <w:r w:rsidR="005576DA">
        <w:rPr>
          <w:noProof/>
        </w:rPr>
        <w:t>29</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lastRenderedPageBreak/>
        <w:t>10.5</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I5   Rzut poddasza - inwentaryzacja</w:t>
      </w:r>
      <w:r>
        <w:rPr>
          <w:noProof/>
        </w:rPr>
        <w:tab/>
      </w:r>
      <w:r w:rsidR="00BC2664">
        <w:rPr>
          <w:noProof/>
        </w:rPr>
        <w:fldChar w:fldCharType="begin"/>
      </w:r>
      <w:r>
        <w:rPr>
          <w:noProof/>
        </w:rPr>
        <w:instrText xml:space="preserve"> PAGEREF _Toc19023331 \h </w:instrText>
      </w:r>
      <w:r w:rsidR="00BC2664">
        <w:rPr>
          <w:noProof/>
        </w:rPr>
      </w:r>
      <w:r w:rsidR="00BC2664">
        <w:rPr>
          <w:noProof/>
        </w:rPr>
        <w:fldChar w:fldCharType="separate"/>
      </w:r>
      <w:r w:rsidR="005576DA">
        <w:rPr>
          <w:noProof/>
        </w:rPr>
        <w:t>30</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10.6</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I6    Rzut dachu - inwentaryzacja</w:t>
      </w:r>
      <w:r>
        <w:rPr>
          <w:noProof/>
        </w:rPr>
        <w:tab/>
      </w:r>
      <w:r w:rsidR="00BC2664">
        <w:rPr>
          <w:noProof/>
        </w:rPr>
        <w:fldChar w:fldCharType="begin"/>
      </w:r>
      <w:r>
        <w:rPr>
          <w:noProof/>
        </w:rPr>
        <w:instrText xml:space="preserve"> PAGEREF _Toc19023332 \h </w:instrText>
      </w:r>
      <w:r w:rsidR="00BC2664">
        <w:rPr>
          <w:noProof/>
        </w:rPr>
      </w:r>
      <w:r w:rsidR="00BC2664">
        <w:rPr>
          <w:noProof/>
        </w:rPr>
        <w:fldChar w:fldCharType="separate"/>
      </w:r>
      <w:r w:rsidR="005576DA">
        <w:rPr>
          <w:noProof/>
        </w:rPr>
        <w:t>31</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10.7</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I7   Elewacje - inwentaryzacja</w:t>
      </w:r>
      <w:r>
        <w:rPr>
          <w:noProof/>
        </w:rPr>
        <w:tab/>
      </w:r>
      <w:r w:rsidR="00BC2664">
        <w:rPr>
          <w:noProof/>
        </w:rPr>
        <w:fldChar w:fldCharType="begin"/>
      </w:r>
      <w:r>
        <w:rPr>
          <w:noProof/>
        </w:rPr>
        <w:instrText xml:space="preserve"> PAGEREF _Toc19023333 \h </w:instrText>
      </w:r>
      <w:r w:rsidR="00BC2664">
        <w:rPr>
          <w:noProof/>
        </w:rPr>
      </w:r>
      <w:r w:rsidR="00BC2664">
        <w:rPr>
          <w:noProof/>
        </w:rPr>
        <w:fldChar w:fldCharType="separate"/>
      </w:r>
      <w:r w:rsidR="005576DA">
        <w:rPr>
          <w:noProof/>
        </w:rPr>
        <w:t>32</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10.8</w:t>
      </w:r>
      <w:r>
        <w:rPr>
          <w:rFonts w:asciiTheme="minorHAnsi" w:eastAsiaTheme="minorEastAsia" w:hAnsiTheme="minorHAnsi" w:cstheme="minorBidi"/>
          <w:b w:val="0"/>
          <w:bCs w:val="0"/>
          <w:noProof/>
          <w:kern w:val="0"/>
          <w:lang w:eastAsia="pl-PL"/>
        </w:rPr>
        <w:tab/>
      </w:r>
      <w:r w:rsidRPr="00874B06">
        <w:rPr>
          <w:rFonts w:asciiTheme="minorHAnsi" w:hAnsiTheme="minorHAnsi"/>
          <w:noProof/>
        </w:rPr>
        <w:t>I8   Elewacje - inwentaryzacja</w:t>
      </w:r>
      <w:r>
        <w:rPr>
          <w:noProof/>
        </w:rPr>
        <w:tab/>
      </w:r>
      <w:r w:rsidR="00BC2664">
        <w:rPr>
          <w:noProof/>
        </w:rPr>
        <w:fldChar w:fldCharType="begin"/>
      </w:r>
      <w:r>
        <w:rPr>
          <w:noProof/>
        </w:rPr>
        <w:instrText xml:space="preserve"> PAGEREF _Toc19023334 \h </w:instrText>
      </w:r>
      <w:r w:rsidR="00BC2664">
        <w:rPr>
          <w:noProof/>
        </w:rPr>
      </w:r>
      <w:r w:rsidR="00BC2664">
        <w:rPr>
          <w:noProof/>
        </w:rPr>
        <w:fldChar w:fldCharType="separate"/>
      </w:r>
      <w:r w:rsidR="005576DA">
        <w:rPr>
          <w:noProof/>
        </w:rPr>
        <w:t>33</w:t>
      </w:r>
      <w:r w:rsidR="00BC2664">
        <w:rPr>
          <w:noProof/>
        </w:rPr>
        <w:fldChar w:fldCharType="end"/>
      </w:r>
    </w:p>
    <w:p w:rsidR="00FF2B79" w:rsidRDefault="00FF2B79">
      <w:pPr>
        <w:pStyle w:val="Spistreci2"/>
        <w:tabs>
          <w:tab w:val="left" w:pos="960"/>
        </w:tabs>
        <w:rPr>
          <w:rFonts w:asciiTheme="minorHAnsi" w:eastAsiaTheme="minorEastAsia" w:hAnsiTheme="minorHAnsi" w:cstheme="minorBidi"/>
          <w:b w:val="0"/>
          <w:bCs w:val="0"/>
          <w:noProof/>
          <w:kern w:val="0"/>
          <w:lang w:eastAsia="pl-PL"/>
        </w:rPr>
      </w:pPr>
      <w:r w:rsidRPr="00874B06">
        <w:rPr>
          <w:noProof/>
        </w:rPr>
        <w:t>10.9</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A1  Rzut dachu - projekt</w:t>
      </w:r>
      <w:r>
        <w:rPr>
          <w:noProof/>
        </w:rPr>
        <w:tab/>
      </w:r>
      <w:r w:rsidR="00BC2664">
        <w:rPr>
          <w:noProof/>
        </w:rPr>
        <w:fldChar w:fldCharType="begin"/>
      </w:r>
      <w:r>
        <w:rPr>
          <w:noProof/>
        </w:rPr>
        <w:instrText xml:space="preserve"> PAGEREF _Toc19023335 \h </w:instrText>
      </w:r>
      <w:r w:rsidR="00BC2664">
        <w:rPr>
          <w:noProof/>
        </w:rPr>
      </w:r>
      <w:r w:rsidR="00BC2664">
        <w:rPr>
          <w:noProof/>
        </w:rPr>
        <w:fldChar w:fldCharType="separate"/>
      </w:r>
      <w:r w:rsidR="005576DA">
        <w:rPr>
          <w:noProof/>
        </w:rPr>
        <w:t>34</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10.10</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A2  Przekrój A-A i B-B - projekt</w:t>
      </w:r>
      <w:r>
        <w:rPr>
          <w:noProof/>
        </w:rPr>
        <w:tab/>
      </w:r>
      <w:r w:rsidR="00BC2664">
        <w:rPr>
          <w:noProof/>
        </w:rPr>
        <w:fldChar w:fldCharType="begin"/>
      </w:r>
      <w:r>
        <w:rPr>
          <w:noProof/>
        </w:rPr>
        <w:instrText xml:space="preserve"> PAGEREF _Toc19023336 \h </w:instrText>
      </w:r>
      <w:r w:rsidR="00BC2664">
        <w:rPr>
          <w:noProof/>
        </w:rPr>
      </w:r>
      <w:r w:rsidR="00BC2664">
        <w:rPr>
          <w:noProof/>
        </w:rPr>
        <w:fldChar w:fldCharType="separate"/>
      </w:r>
      <w:r w:rsidR="005576DA">
        <w:rPr>
          <w:noProof/>
        </w:rPr>
        <w:t>35</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10.11</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A3  Elewacje - projekt</w:t>
      </w:r>
      <w:r>
        <w:rPr>
          <w:noProof/>
        </w:rPr>
        <w:tab/>
      </w:r>
      <w:r w:rsidR="00BC2664">
        <w:rPr>
          <w:noProof/>
        </w:rPr>
        <w:fldChar w:fldCharType="begin"/>
      </w:r>
      <w:r>
        <w:rPr>
          <w:noProof/>
        </w:rPr>
        <w:instrText xml:space="preserve"> PAGEREF _Toc19023337 \h </w:instrText>
      </w:r>
      <w:r w:rsidR="00BC2664">
        <w:rPr>
          <w:noProof/>
        </w:rPr>
      </w:r>
      <w:r w:rsidR="00BC2664">
        <w:rPr>
          <w:noProof/>
        </w:rPr>
        <w:fldChar w:fldCharType="separate"/>
      </w:r>
      <w:r w:rsidR="005576DA">
        <w:rPr>
          <w:noProof/>
        </w:rPr>
        <w:t>36</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10.12</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A4  Elewacje - projekt</w:t>
      </w:r>
      <w:r>
        <w:rPr>
          <w:noProof/>
        </w:rPr>
        <w:tab/>
      </w:r>
      <w:r w:rsidR="00BC2664">
        <w:rPr>
          <w:noProof/>
        </w:rPr>
        <w:fldChar w:fldCharType="begin"/>
      </w:r>
      <w:r>
        <w:rPr>
          <w:noProof/>
        </w:rPr>
        <w:instrText xml:space="preserve"> PAGEREF _Toc19023338 \h </w:instrText>
      </w:r>
      <w:r w:rsidR="00BC2664">
        <w:rPr>
          <w:noProof/>
        </w:rPr>
      </w:r>
      <w:r w:rsidR="00BC2664">
        <w:rPr>
          <w:noProof/>
        </w:rPr>
        <w:fldChar w:fldCharType="separate"/>
      </w:r>
      <w:r w:rsidR="005576DA">
        <w:rPr>
          <w:noProof/>
        </w:rPr>
        <w:t>37</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10.13</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A5  Zestawienie stolarki okiennej</w:t>
      </w:r>
      <w:r>
        <w:rPr>
          <w:noProof/>
        </w:rPr>
        <w:tab/>
      </w:r>
      <w:r w:rsidR="00BC2664">
        <w:rPr>
          <w:noProof/>
        </w:rPr>
        <w:fldChar w:fldCharType="begin"/>
      </w:r>
      <w:r>
        <w:rPr>
          <w:noProof/>
        </w:rPr>
        <w:instrText xml:space="preserve"> PAGEREF _Toc19023339 \h </w:instrText>
      </w:r>
      <w:r w:rsidR="00BC2664">
        <w:rPr>
          <w:noProof/>
        </w:rPr>
      </w:r>
      <w:r w:rsidR="00BC2664">
        <w:rPr>
          <w:noProof/>
        </w:rPr>
        <w:fldChar w:fldCharType="separate"/>
      </w:r>
      <w:r w:rsidR="005576DA">
        <w:rPr>
          <w:noProof/>
        </w:rPr>
        <w:t>38</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10.14</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A6  Zestawienie stolarki drzwiowej</w:t>
      </w:r>
      <w:r>
        <w:rPr>
          <w:noProof/>
        </w:rPr>
        <w:tab/>
      </w:r>
      <w:r w:rsidR="00BC2664">
        <w:rPr>
          <w:noProof/>
        </w:rPr>
        <w:fldChar w:fldCharType="begin"/>
      </w:r>
      <w:r>
        <w:rPr>
          <w:noProof/>
        </w:rPr>
        <w:instrText xml:space="preserve"> PAGEREF _Toc19023340 \h </w:instrText>
      </w:r>
      <w:r w:rsidR="00BC2664">
        <w:rPr>
          <w:noProof/>
        </w:rPr>
      </w:r>
      <w:r w:rsidR="00BC2664">
        <w:rPr>
          <w:noProof/>
        </w:rPr>
        <w:fldChar w:fldCharType="separate"/>
      </w:r>
      <w:r w:rsidR="005576DA">
        <w:rPr>
          <w:noProof/>
        </w:rPr>
        <w:t>39</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10.15</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A7 Rzut piwnicy - projekt</w:t>
      </w:r>
      <w:r>
        <w:rPr>
          <w:noProof/>
        </w:rPr>
        <w:tab/>
      </w:r>
      <w:r w:rsidR="00BC2664">
        <w:rPr>
          <w:noProof/>
        </w:rPr>
        <w:fldChar w:fldCharType="begin"/>
      </w:r>
      <w:r>
        <w:rPr>
          <w:noProof/>
        </w:rPr>
        <w:instrText xml:space="preserve"> PAGEREF _Toc19023341 \h </w:instrText>
      </w:r>
      <w:r w:rsidR="00BC2664">
        <w:rPr>
          <w:noProof/>
        </w:rPr>
      </w:r>
      <w:r w:rsidR="00BC2664">
        <w:rPr>
          <w:noProof/>
        </w:rPr>
        <w:fldChar w:fldCharType="separate"/>
      </w:r>
      <w:r w:rsidR="005576DA">
        <w:rPr>
          <w:noProof/>
        </w:rPr>
        <w:t>40</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10.16</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A8 Rzut parteru -projekt</w:t>
      </w:r>
      <w:r>
        <w:rPr>
          <w:noProof/>
        </w:rPr>
        <w:tab/>
      </w:r>
      <w:r w:rsidR="00BC2664">
        <w:rPr>
          <w:noProof/>
        </w:rPr>
        <w:fldChar w:fldCharType="begin"/>
      </w:r>
      <w:r>
        <w:rPr>
          <w:noProof/>
        </w:rPr>
        <w:instrText xml:space="preserve"> PAGEREF _Toc19023342 \h </w:instrText>
      </w:r>
      <w:r w:rsidR="00BC2664">
        <w:rPr>
          <w:noProof/>
        </w:rPr>
      </w:r>
      <w:r w:rsidR="00BC2664">
        <w:rPr>
          <w:noProof/>
        </w:rPr>
        <w:fldChar w:fldCharType="separate"/>
      </w:r>
      <w:r w:rsidR="005576DA">
        <w:rPr>
          <w:noProof/>
        </w:rPr>
        <w:t>41</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10.17</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A9 Rzut I piętra - projekt</w:t>
      </w:r>
      <w:r>
        <w:rPr>
          <w:noProof/>
        </w:rPr>
        <w:tab/>
      </w:r>
      <w:r w:rsidR="00BC2664">
        <w:rPr>
          <w:noProof/>
        </w:rPr>
        <w:fldChar w:fldCharType="begin"/>
      </w:r>
      <w:r>
        <w:rPr>
          <w:noProof/>
        </w:rPr>
        <w:instrText xml:space="preserve"> PAGEREF _Toc19023343 \h </w:instrText>
      </w:r>
      <w:r w:rsidR="00BC2664">
        <w:rPr>
          <w:noProof/>
        </w:rPr>
      </w:r>
      <w:r w:rsidR="00BC2664">
        <w:rPr>
          <w:noProof/>
        </w:rPr>
        <w:fldChar w:fldCharType="separate"/>
      </w:r>
      <w:r w:rsidR="005576DA">
        <w:rPr>
          <w:noProof/>
        </w:rPr>
        <w:t>42</w:t>
      </w:r>
      <w:r w:rsidR="00BC2664">
        <w:rPr>
          <w:noProof/>
        </w:rPr>
        <w:fldChar w:fldCharType="end"/>
      </w:r>
    </w:p>
    <w:p w:rsidR="00FF2B79" w:rsidRDefault="00FF2B79">
      <w:pPr>
        <w:pStyle w:val="Spistreci2"/>
        <w:tabs>
          <w:tab w:val="left" w:pos="1200"/>
        </w:tabs>
        <w:rPr>
          <w:rFonts w:asciiTheme="minorHAnsi" w:eastAsiaTheme="minorEastAsia" w:hAnsiTheme="minorHAnsi" w:cstheme="minorBidi"/>
          <w:b w:val="0"/>
          <w:bCs w:val="0"/>
          <w:noProof/>
          <w:kern w:val="0"/>
          <w:lang w:eastAsia="pl-PL"/>
        </w:rPr>
      </w:pPr>
      <w:r w:rsidRPr="00874B06">
        <w:rPr>
          <w:noProof/>
        </w:rPr>
        <w:t>10.18</w:t>
      </w:r>
      <w:r>
        <w:rPr>
          <w:rFonts w:asciiTheme="minorHAnsi" w:eastAsiaTheme="minorEastAsia" w:hAnsiTheme="minorHAnsi" w:cstheme="minorBidi"/>
          <w:b w:val="0"/>
          <w:bCs w:val="0"/>
          <w:noProof/>
          <w:kern w:val="0"/>
          <w:lang w:eastAsia="pl-PL"/>
        </w:rPr>
        <w:tab/>
      </w:r>
      <w:r w:rsidRPr="00874B06">
        <w:rPr>
          <w:rFonts w:asciiTheme="minorHAnsi" w:hAnsiTheme="minorHAnsi"/>
          <w:noProof/>
        </w:rPr>
        <w:t>A10 Rzut II piętra - projekt</w:t>
      </w:r>
      <w:r>
        <w:rPr>
          <w:noProof/>
        </w:rPr>
        <w:tab/>
      </w:r>
      <w:r w:rsidR="00BC2664">
        <w:rPr>
          <w:noProof/>
        </w:rPr>
        <w:fldChar w:fldCharType="begin"/>
      </w:r>
      <w:r>
        <w:rPr>
          <w:noProof/>
        </w:rPr>
        <w:instrText xml:space="preserve"> PAGEREF _Toc19023344 \h </w:instrText>
      </w:r>
      <w:r w:rsidR="00BC2664">
        <w:rPr>
          <w:noProof/>
        </w:rPr>
      </w:r>
      <w:r w:rsidR="00BC2664">
        <w:rPr>
          <w:noProof/>
        </w:rPr>
        <w:fldChar w:fldCharType="separate"/>
      </w:r>
      <w:r w:rsidR="005576DA">
        <w:rPr>
          <w:noProof/>
        </w:rPr>
        <w:t>43</w:t>
      </w:r>
      <w:r w:rsidR="00BC2664">
        <w:rPr>
          <w:noProof/>
        </w:rPr>
        <w:fldChar w:fldCharType="end"/>
      </w:r>
    </w:p>
    <w:p w:rsidR="00A41F5C" w:rsidRPr="008A263F" w:rsidRDefault="00BC2664" w:rsidP="00C95030">
      <w:pPr>
        <w:pStyle w:val="Spistreci2"/>
        <w:tabs>
          <w:tab w:val="left" w:pos="1200"/>
        </w:tabs>
        <w:spacing w:before="0" w:line="240" w:lineRule="auto"/>
        <w:rPr>
          <w:rFonts w:asciiTheme="minorHAnsi" w:hAnsiTheme="minorHAnsi"/>
        </w:rPr>
      </w:pPr>
      <w:r w:rsidRPr="008A263F">
        <w:rPr>
          <w:rFonts w:asciiTheme="minorHAnsi" w:hAnsiTheme="minorHAnsi"/>
        </w:rPr>
        <w:fldChar w:fldCharType="end"/>
      </w:r>
    </w:p>
    <w:p w:rsidR="005B202B" w:rsidRDefault="005B202B">
      <w:pPr>
        <w:suppressAutoHyphens w:val="0"/>
        <w:rPr>
          <w:rFonts w:asciiTheme="minorHAnsi" w:hAnsiTheme="minorHAnsi" w:cs="Calibri"/>
          <w:b/>
          <w:bCs/>
        </w:rPr>
      </w:pPr>
      <w:r>
        <w:rPr>
          <w:rFonts w:asciiTheme="minorHAnsi" w:hAnsiTheme="minorHAnsi"/>
        </w:rPr>
        <w:br w:type="page"/>
      </w:r>
    </w:p>
    <w:p w:rsidR="00A41F5C" w:rsidRPr="008A263F" w:rsidRDefault="003020EF" w:rsidP="00A41F5C">
      <w:pPr>
        <w:pStyle w:val="Spistreci2"/>
        <w:tabs>
          <w:tab w:val="left" w:pos="1200"/>
        </w:tabs>
        <w:rPr>
          <w:rFonts w:asciiTheme="minorHAnsi" w:hAnsiTheme="minorHAnsi"/>
        </w:rPr>
      </w:pPr>
      <w:r>
        <w:rPr>
          <w:rFonts w:asciiTheme="minorHAnsi" w:hAnsiTheme="minorHAnsi"/>
        </w:rPr>
        <w:lastRenderedPageBreak/>
        <w:t>D</w:t>
      </w:r>
      <w:r w:rsidR="00A41F5C" w:rsidRPr="008A263F">
        <w:rPr>
          <w:rFonts w:asciiTheme="minorHAnsi" w:hAnsiTheme="minorHAnsi"/>
        </w:rPr>
        <w:t>OKUMENTY ZWIĄZANE Z PROJEKTEM</w:t>
      </w:r>
    </w:p>
    <w:p w:rsidR="00A41F5C" w:rsidRPr="002E5A6F" w:rsidRDefault="00A41F5C" w:rsidP="002E5A6F">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1" w:name="_Toc19023268"/>
      <w:r w:rsidRPr="002E5A6F">
        <w:rPr>
          <w:rFonts w:asciiTheme="minorHAnsi" w:eastAsiaTheme="majorEastAsia" w:hAnsiTheme="minorHAnsi" w:cstheme="majorBidi"/>
          <w:color w:val="000000" w:themeColor="text1"/>
          <w:kern w:val="0"/>
          <w:sz w:val="24"/>
          <w:szCs w:val="26"/>
          <w:lang w:eastAsia="pl-PL"/>
        </w:rPr>
        <w:t>UPRAWNIENIA PROJEKTOWE MGR INŻ. ARCH. KATARZYNY GAUDEN</w:t>
      </w:r>
      <w:bookmarkEnd w:id="1"/>
    </w:p>
    <w:p w:rsidR="00A41F5C" w:rsidRPr="008A263F" w:rsidRDefault="00A41F5C" w:rsidP="00A41F5C">
      <w:pPr>
        <w:jc w:val="both"/>
        <w:rPr>
          <w:rFonts w:asciiTheme="minorHAnsi" w:hAnsiTheme="minorHAnsi" w:cs="Calibri"/>
        </w:rPr>
      </w:pPr>
    </w:p>
    <w:p w:rsidR="00A41F5C" w:rsidRPr="008A263F" w:rsidRDefault="00A41F5C" w:rsidP="00A41F5C">
      <w:pPr>
        <w:jc w:val="both"/>
        <w:rPr>
          <w:rFonts w:asciiTheme="minorHAnsi" w:hAnsiTheme="minorHAnsi" w:cs="Calibri"/>
        </w:rPr>
      </w:pPr>
      <w:r w:rsidRPr="008A263F">
        <w:rPr>
          <w:rFonts w:asciiTheme="minorHAnsi" w:hAnsiTheme="minorHAnsi" w:cs="Calibri"/>
          <w:noProof/>
          <w:lang w:eastAsia="pl-PL"/>
        </w:rPr>
        <w:drawing>
          <wp:inline distT="0" distB="0" distL="0" distR="0">
            <wp:extent cx="5669280" cy="8014970"/>
            <wp:effectExtent l="19050" t="0" r="7620" b="0"/>
            <wp:docPr id="1" name="Obraz 1" descr="Z_UPRAWNIENIA_KATARZYNA_GAUDEN_uprawnieni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_UPRAWNIENIA_KATARZYNA_GAUDEN_uprawnienia1"/>
                    <pic:cNvPicPr>
                      <a:picLocks noChangeAspect="1" noChangeArrowheads="1"/>
                    </pic:cNvPicPr>
                  </pic:nvPicPr>
                  <pic:blipFill>
                    <a:blip r:embed="rId10" cstate="print"/>
                    <a:srcRect/>
                    <a:stretch>
                      <a:fillRect/>
                    </a:stretch>
                  </pic:blipFill>
                  <pic:spPr bwMode="auto">
                    <a:xfrm>
                      <a:off x="0" y="0"/>
                      <a:ext cx="5669280" cy="8014970"/>
                    </a:xfrm>
                    <a:prstGeom prst="rect">
                      <a:avLst/>
                    </a:prstGeom>
                    <a:noFill/>
                    <a:ln w="9525">
                      <a:noFill/>
                      <a:miter lim="800000"/>
                      <a:headEnd/>
                      <a:tailEnd/>
                    </a:ln>
                  </pic:spPr>
                </pic:pic>
              </a:graphicData>
            </a:graphic>
          </wp:inline>
        </w:drawing>
      </w:r>
    </w:p>
    <w:p w:rsidR="00924E26" w:rsidRDefault="00924E26" w:rsidP="00A41F5C">
      <w:pPr>
        <w:jc w:val="both"/>
        <w:rPr>
          <w:rFonts w:asciiTheme="minorHAnsi" w:hAnsiTheme="minorHAnsi" w:cs="Calibri"/>
        </w:rPr>
      </w:pPr>
    </w:p>
    <w:p w:rsidR="00EA6C6D" w:rsidRDefault="00EA6C6D" w:rsidP="00A41F5C">
      <w:pPr>
        <w:jc w:val="both"/>
        <w:rPr>
          <w:rFonts w:asciiTheme="minorHAnsi" w:hAnsiTheme="minorHAnsi" w:cs="Calibri"/>
        </w:rPr>
      </w:pPr>
    </w:p>
    <w:p w:rsidR="00924E26" w:rsidRDefault="00924E26" w:rsidP="00A41F5C">
      <w:pPr>
        <w:jc w:val="both"/>
        <w:rPr>
          <w:rFonts w:asciiTheme="minorHAnsi" w:hAnsiTheme="minorHAnsi" w:cs="Calibri"/>
        </w:rPr>
      </w:pPr>
      <w:r>
        <w:rPr>
          <w:rFonts w:asciiTheme="minorHAnsi" w:hAnsiTheme="minorHAnsi" w:cs="Calibri"/>
          <w:noProof/>
          <w:lang w:eastAsia="pl-PL"/>
        </w:rPr>
        <w:lastRenderedPageBreak/>
        <w:drawing>
          <wp:anchor distT="0" distB="0" distL="114300" distR="114300" simplePos="0" relativeHeight="251661312" behindDoc="0" locked="0" layoutInCell="1" allowOverlap="1">
            <wp:simplePos x="0" y="0"/>
            <wp:positionH relativeFrom="margin">
              <wp:posOffset>-719455</wp:posOffset>
            </wp:positionH>
            <wp:positionV relativeFrom="margin">
              <wp:posOffset>-178435</wp:posOffset>
            </wp:positionV>
            <wp:extent cx="6728460" cy="9112250"/>
            <wp:effectExtent l="19050" t="0" r="0" b="0"/>
            <wp:wrapSquare wrapText="bothSides"/>
            <wp:docPr id="6" name="Obraz 3" descr="Z_UPRAWNIENIA_KATARZYNA_GAUDEN_uprawnieni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UPRAWNIENIA_KATARZYNA_GAUDEN_uprawnienia2"/>
                    <pic:cNvPicPr>
                      <a:picLocks noChangeAspect="1" noChangeArrowheads="1"/>
                    </pic:cNvPicPr>
                  </pic:nvPicPr>
                  <pic:blipFill>
                    <a:blip r:embed="rId11" cstate="print"/>
                    <a:srcRect/>
                    <a:stretch>
                      <a:fillRect/>
                    </a:stretch>
                  </pic:blipFill>
                  <pic:spPr bwMode="auto">
                    <a:xfrm>
                      <a:off x="0" y="0"/>
                      <a:ext cx="6728460" cy="9112250"/>
                    </a:xfrm>
                    <a:prstGeom prst="rect">
                      <a:avLst/>
                    </a:prstGeom>
                    <a:noFill/>
                    <a:ln w="9525">
                      <a:noFill/>
                      <a:miter lim="800000"/>
                      <a:headEnd/>
                      <a:tailEnd/>
                    </a:ln>
                  </pic:spPr>
                </pic:pic>
              </a:graphicData>
            </a:graphic>
          </wp:anchor>
        </w:drawing>
      </w:r>
    </w:p>
    <w:p w:rsidR="00924E26" w:rsidRDefault="00924E26" w:rsidP="00A41F5C">
      <w:pPr>
        <w:jc w:val="both"/>
        <w:rPr>
          <w:rFonts w:asciiTheme="minorHAnsi" w:hAnsiTheme="minorHAnsi" w:cs="Calibri"/>
        </w:rPr>
      </w:pPr>
    </w:p>
    <w:p w:rsidR="00924E26" w:rsidRPr="002E5A6F" w:rsidRDefault="00924E26" w:rsidP="002E5A6F">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2" w:name="_Toc19023269"/>
      <w:r w:rsidRPr="002E5A6F">
        <w:rPr>
          <w:rFonts w:asciiTheme="minorHAnsi" w:eastAsiaTheme="majorEastAsia" w:hAnsiTheme="minorHAnsi" w:cstheme="majorBidi"/>
          <w:color w:val="000000" w:themeColor="text1"/>
          <w:kern w:val="0"/>
          <w:sz w:val="24"/>
          <w:szCs w:val="26"/>
          <w:lang w:eastAsia="pl-PL"/>
        </w:rPr>
        <w:lastRenderedPageBreak/>
        <w:t>UPRAWNIENIA PROJEKTOWE MGR INŻ. ARCH. MARIUSZA SAWICKIEGO</w:t>
      </w:r>
      <w:bookmarkEnd w:id="2"/>
    </w:p>
    <w:p w:rsidR="00924E26" w:rsidRDefault="00924E26" w:rsidP="00924E26">
      <w:pPr>
        <w:pStyle w:val="Tekstpodstawowy"/>
        <w:rPr>
          <w:lang w:val="pl-PL"/>
        </w:rPr>
      </w:pPr>
    </w:p>
    <w:p w:rsidR="00924E26" w:rsidRPr="00924E26" w:rsidRDefault="00924E26" w:rsidP="00924E26">
      <w:pPr>
        <w:pStyle w:val="Tekstpodstawowy"/>
        <w:rPr>
          <w:lang w:val="pl-PL"/>
        </w:rPr>
      </w:pPr>
      <w:r>
        <w:rPr>
          <w:noProof/>
          <w:lang w:val="pl-PL" w:eastAsia="pl-PL"/>
        </w:rPr>
        <w:drawing>
          <wp:inline distT="0" distB="0" distL="0" distR="0">
            <wp:extent cx="5582429" cy="7878275"/>
            <wp:effectExtent l="19050" t="0" r="0" b="0"/>
            <wp:docPr id="2" name="Obraz 1" descr="uprawnie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png"/>
                    <pic:cNvPicPr/>
                  </pic:nvPicPr>
                  <pic:blipFill>
                    <a:blip r:embed="rId12" cstate="print"/>
                    <a:stretch>
                      <a:fillRect/>
                    </a:stretch>
                  </pic:blipFill>
                  <pic:spPr>
                    <a:xfrm>
                      <a:off x="0" y="0"/>
                      <a:ext cx="5582429" cy="7878275"/>
                    </a:xfrm>
                    <a:prstGeom prst="rect">
                      <a:avLst/>
                    </a:prstGeom>
                  </pic:spPr>
                </pic:pic>
              </a:graphicData>
            </a:graphic>
          </wp:inline>
        </w:drawing>
      </w:r>
    </w:p>
    <w:p w:rsidR="00924E26" w:rsidRDefault="00924E26" w:rsidP="00A41F5C">
      <w:pPr>
        <w:jc w:val="both"/>
        <w:rPr>
          <w:rFonts w:asciiTheme="minorHAnsi" w:hAnsiTheme="minorHAnsi" w:cs="Calibri"/>
        </w:rPr>
      </w:pPr>
    </w:p>
    <w:p w:rsidR="00924E26" w:rsidRDefault="00924E26" w:rsidP="00A41F5C">
      <w:pPr>
        <w:jc w:val="both"/>
        <w:rPr>
          <w:rFonts w:asciiTheme="minorHAnsi" w:hAnsiTheme="minorHAnsi" w:cs="Calibri"/>
        </w:rPr>
      </w:pPr>
    </w:p>
    <w:p w:rsidR="00A41F5C" w:rsidRPr="008A263F" w:rsidRDefault="00A41F5C" w:rsidP="00A41F5C">
      <w:pPr>
        <w:jc w:val="both"/>
        <w:rPr>
          <w:rFonts w:asciiTheme="minorHAnsi" w:hAnsiTheme="minorHAnsi" w:cs="Calibri"/>
        </w:rPr>
      </w:pPr>
    </w:p>
    <w:p w:rsidR="00A41F5C" w:rsidRPr="002E5A6F" w:rsidRDefault="00A41F5C" w:rsidP="002E5A6F">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3" w:name="_Toc19023270"/>
      <w:r w:rsidRPr="002E5A6F">
        <w:rPr>
          <w:rFonts w:asciiTheme="minorHAnsi" w:eastAsiaTheme="majorEastAsia" w:hAnsiTheme="minorHAnsi" w:cstheme="majorBidi"/>
          <w:color w:val="000000" w:themeColor="text1"/>
          <w:kern w:val="0"/>
          <w:sz w:val="24"/>
          <w:szCs w:val="26"/>
          <w:lang w:eastAsia="pl-PL"/>
        </w:rPr>
        <w:lastRenderedPageBreak/>
        <w:t>ZAŚWIADCZENIE O PRZYNALEŻNOŚCI DO IZBY MGR INŻ. ARCH. KATARZYNY GAUDEN</w:t>
      </w:r>
      <w:bookmarkEnd w:id="3"/>
    </w:p>
    <w:p w:rsidR="00A41F5C" w:rsidRPr="008A263F" w:rsidRDefault="00AB0E28" w:rsidP="00A41F5C">
      <w:pPr>
        <w:rPr>
          <w:rFonts w:asciiTheme="minorHAnsi" w:hAnsiTheme="minorHAnsi" w:cs="Calibri"/>
          <w:b/>
          <w:bCs/>
        </w:rPr>
      </w:pPr>
      <w:r>
        <w:rPr>
          <w:rFonts w:asciiTheme="minorHAnsi" w:hAnsiTheme="minorHAnsi" w:cs="Calibri"/>
          <w:b/>
          <w:bCs/>
          <w:noProof/>
          <w:lang w:eastAsia="pl-PL"/>
        </w:rPr>
        <w:drawing>
          <wp:inline distT="0" distB="0" distL="0" distR="0">
            <wp:extent cx="5669100" cy="8021320"/>
            <wp:effectExtent l="19050" t="0" r="7800" b="0"/>
            <wp:docPr id="5" name="Obraz 4" descr="WP-0851_do_28-02-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0851_do_28-02-2019.jpg"/>
                    <pic:cNvPicPr/>
                  </pic:nvPicPr>
                  <pic:blipFill>
                    <a:blip r:embed="rId13" cstate="print"/>
                    <a:stretch>
                      <a:fillRect/>
                    </a:stretch>
                  </pic:blipFill>
                  <pic:spPr>
                    <a:xfrm>
                      <a:off x="0" y="0"/>
                      <a:ext cx="5669100" cy="8021320"/>
                    </a:xfrm>
                    <a:prstGeom prst="rect">
                      <a:avLst/>
                    </a:prstGeom>
                  </pic:spPr>
                </pic:pic>
              </a:graphicData>
            </a:graphic>
          </wp:inline>
        </w:drawing>
      </w:r>
    </w:p>
    <w:p w:rsidR="00924E26" w:rsidRDefault="00924E26" w:rsidP="00A41F5C">
      <w:pPr>
        <w:pStyle w:val="Nagwek2"/>
        <w:numPr>
          <w:ilvl w:val="0"/>
          <w:numId w:val="0"/>
        </w:numPr>
        <w:tabs>
          <w:tab w:val="left" w:pos="993"/>
        </w:tabs>
        <w:ind w:left="576"/>
        <w:jc w:val="both"/>
        <w:rPr>
          <w:rFonts w:asciiTheme="minorHAnsi" w:hAnsiTheme="minorHAnsi"/>
        </w:rPr>
      </w:pPr>
    </w:p>
    <w:p w:rsidR="00924E26" w:rsidRDefault="00924E26" w:rsidP="00924E26">
      <w:pPr>
        <w:tabs>
          <w:tab w:val="left" w:pos="1860"/>
        </w:tabs>
      </w:pPr>
      <w:r>
        <w:tab/>
      </w:r>
    </w:p>
    <w:p w:rsidR="00924E26" w:rsidRDefault="00924E26" w:rsidP="00924E26">
      <w:pPr>
        <w:tabs>
          <w:tab w:val="left" w:pos="1860"/>
        </w:tabs>
      </w:pPr>
    </w:p>
    <w:p w:rsidR="00924E26" w:rsidRPr="002E5A6F" w:rsidRDefault="00924E26" w:rsidP="002E5A6F">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4" w:name="_Toc19023271"/>
      <w:r w:rsidRPr="002E5A6F">
        <w:rPr>
          <w:rFonts w:asciiTheme="minorHAnsi" w:eastAsiaTheme="majorEastAsia" w:hAnsiTheme="minorHAnsi" w:cstheme="majorBidi"/>
          <w:color w:val="000000" w:themeColor="text1"/>
          <w:kern w:val="0"/>
          <w:sz w:val="24"/>
          <w:szCs w:val="26"/>
          <w:lang w:eastAsia="pl-PL"/>
        </w:rPr>
        <w:lastRenderedPageBreak/>
        <w:t>ZAŚWIADCZENIE O PRZYNALEŻNOŚCI DO IZBY MGR INŻ. ARCH. MARIUSZA SAWICKIEGO</w:t>
      </w:r>
      <w:bookmarkEnd w:id="4"/>
    </w:p>
    <w:p w:rsidR="00924E26" w:rsidRDefault="00924E26" w:rsidP="00924E26">
      <w:pPr>
        <w:pStyle w:val="Tekstpodstawowy"/>
        <w:rPr>
          <w:lang w:val="pl-PL"/>
        </w:rPr>
      </w:pPr>
    </w:p>
    <w:p w:rsidR="00924E26" w:rsidRPr="00924E26" w:rsidRDefault="00924E26" w:rsidP="00924E26">
      <w:pPr>
        <w:pStyle w:val="Tekstpodstawowy"/>
        <w:rPr>
          <w:lang w:val="pl-PL"/>
        </w:rPr>
      </w:pPr>
      <w:r>
        <w:rPr>
          <w:noProof/>
          <w:lang w:val="pl-PL" w:eastAsia="pl-PL"/>
        </w:rPr>
        <w:drawing>
          <wp:inline distT="0" distB="0" distL="0" distR="0">
            <wp:extent cx="5669100" cy="8021320"/>
            <wp:effectExtent l="19050" t="0" r="7800" b="0"/>
            <wp:docPr id="3" name="Obraz 2" descr="WP-0394_do_30-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0394_do_30-06-2019.jpg"/>
                    <pic:cNvPicPr/>
                  </pic:nvPicPr>
                  <pic:blipFill>
                    <a:blip r:embed="rId14" cstate="print"/>
                    <a:stretch>
                      <a:fillRect/>
                    </a:stretch>
                  </pic:blipFill>
                  <pic:spPr>
                    <a:xfrm>
                      <a:off x="0" y="0"/>
                      <a:ext cx="5669100" cy="8021320"/>
                    </a:xfrm>
                    <a:prstGeom prst="rect">
                      <a:avLst/>
                    </a:prstGeom>
                  </pic:spPr>
                </pic:pic>
              </a:graphicData>
            </a:graphic>
          </wp:inline>
        </w:drawing>
      </w:r>
    </w:p>
    <w:p w:rsidR="00924E26" w:rsidRDefault="00924E26" w:rsidP="00924E26">
      <w:pPr>
        <w:tabs>
          <w:tab w:val="left" w:pos="1860"/>
        </w:tabs>
      </w:pPr>
    </w:p>
    <w:p w:rsidR="00A41F5C" w:rsidRPr="008A263F" w:rsidRDefault="00A41F5C" w:rsidP="009D77FD">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5" w:name="_Toc19023272"/>
      <w:r w:rsidRPr="008A263F">
        <w:rPr>
          <w:rFonts w:asciiTheme="minorHAnsi" w:eastAsiaTheme="majorEastAsia" w:hAnsiTheme="minorHAnsi" w:cstheme="majorBidi"/>
          <w:color w:val="000000" w:themeColor="text1"/>
          <w:kern w:val="0"/>
          <w:sz w:val="24"/>
          <w:szCs w:val="26"/>
          <w:lang w:eastAsia="pl-PL"/>
        </w:rPr>
        <w:lastRenderedPageBreak/>
        <w:t>PLAN ZAGOSPODAROWANIA DZIAŁKI</w:t>
      </w:r>
      <w:bookmarkEnd w:id="5"/>
    </w:p>
    <w:p w:rsidR="00A41F5C" w:rsidRPr="008A263F" w:rsidRDefault="00A41F5C" w:rsidP="009D77FD">
      <w:pPr>
        <w:pStyle w:val="Nagwek3"/>
        <w:numPr>
          <w:ilvl w:val="1"/>
          <w:numId w:val="1"/>
        </w:numPr>
        <w:suppressAutoHyphens w:val="0"/>
        <w:ind w:left="576"/>
        <w:jc w:val="both"/>
        <w:rPr>
          <w:rFonts w:asciiTheme="minorHAnsi" w:eastAsiaTheme="majorEastAsia" w:hAnsiTheme="minorHAnsi" w:cstheme="majorBidi"/>
          <w:kern w:val="0"/>
          <w:sz w:val="24"/>
          <w:szCs w:val="26"/>
          <w:lang w:eastAsia="pl-PL"/>
        </w:rPr>
      </w:pPr>
      <w:bookmarkStart w:id="6" w:name="_Toc19023273"/>
      <w:r w:rsidRPr="008A263F">
        <w:rPr>
          <w:rFonts w:asciiTheme="minorHAnsi" w:eastAsiaTheme="majorEastAsia" w:hAnsiTheme="minorHAnsi" w:cstheme="majorBidi"/>
          <w:kern w:val="0"/>
          <w:sz w:val="24"/>
          <w:szCs w:val="26"/>
          <w:lang w:eastAsia="pl-PL"/>
        </w:rPr>
        <w:t>Przedmiot opracowania</w:t>
      </w:r>
      <w:bookmarkEnd w:id="6"/>
    </w:p>
    <w:p w:rsidR="00EA6C6D" w:rsidRPr="00EA6C6D" w:rsidRDefault="00A41F5C" w:rsidP="00EA6C6D">
      <w:pPr>
        <w:spacing w:after="0"/>
        <w:jc w:val="both"/>
        <w:rPr>
          <w:rFonts w:asciiTheme="minorHAnsi" w:hAnsiTheme="minorHAnsi" w:cs="Calibri"/>
        </w:rPr>
      </w:pPr>
      <w:r w:rsidRPr="008A263F">
        <w:rPr>
          <w:rFonts w:asciiTheme="minorHAnsi" w:hAnsiTheme="minorHAnsi" w:cs="Calibri"/>
        </w:rPr>
        <w:t>Przedmiotem opracowania jest -</w:t>
      </w:r>
      <w:r w:rsidR="00BE7AB0" w:rsidRPr="00BE7AB0">
        <w:rPr>
          <w:rFonts w:asciiTheme="minorHAnsi" w:hAnsiTheme="minorHAnsi" w:cs="Calibri"/>
        </w:rPr>
        <w:t xml:space="preserve"> </w:t>
      </w:r>
      <w:proofErr w:type="spellStart"/>
      <w:r w:rsidR="00EA6C6D" w:rsidRPr="00EA6C6D">
        <w:rPr>
          <w:rFonts w:asciiTheme="minorHAnsi" w:hAnsiTheme="minorHAnsi" w:cs="Calibri"/>
        </w:rPr>
        <w:t>Dociepleni</w:t>
      </w:r>
      <w:r w:rsidR="006C3B0D">
        <w:rPr>
          <w:rFonts w:asciiTheme="minorHAnsi" w:hAnsiTheme="minorHAnsi" w:cs="Calibri"/>
        </w:rPr>
        <w:t>e</w:t>
      </w:r>
      <w:proofErr w:type="spellEnd"/>
      <w:r w:rsidR="006C3B0D">
        <w:rPr>
          <w:rFonts w:asciiTheme="minorHAnsi" w:hAnsiTheme="minorHAnsi" w:cs="Calibri"/>
        </w:rPr>
        <w:t xml:space="preserve"> budynku</w:t>
      </w:r>
      <w:r w:rsidR="00EA6C6D" w:rsidRPr="00EA6C6D">
        <w:rPr>
          <w:rFonts w:asciiTheme="minorHAnsi" w:hAnsiTheme="minorHAnsi" w:cs="Calibri"/>
        </w:rPr>
        <w:t>, w ramach zadania: "Termomodernizacja budynku Publicznej Szkoły Podstawowej nr 2 im. Janusza Korczaka</w:t>
      </w:r>
      <w:r w:rsidR="00EA6C6D">
        <w:rPr>
          <w:rFonts w:asciiTheme="minorHAnsi" w:hAnsiTheme="minorHAnsi" w:cs="Calibri"/>
        </w:rPr>
        <w:t>,</w:t>
      </w:r>
      <w:r w:rsidR="00EA6C6D" w:rsidRPr="00EA6C6D">
        <w:rPr>
          <w:rFonts w:asciiTheme="minorHAnsi" w:hAnsiTheme="minorHAnsi" w:cs="Calibri"/>
        </w:rPr>
        <w:t xml:space="preserve"> ul. Wolności 1</w:t>
      </w:r>
      <w:r w:rsidR="001B6408">
        <w:rPr>
          <w:rFonts w:asciiTheme="minorHAnsi" w:hAnsiTheme="minorHAnsi" w:cs="Calibri"/>
        </w:rPr>
        <w:t>9</w:t>
      </w:r>
      <w:r w:rsidR="00EA6C6D" w:rsidRPr="00EA6C6D">
        <w:rPr>
          <w:rFonts w:asciiTheme="minorHAnsi" w:hAnsiTheme="minorHAnsi" w:cs="Calibri"/>
        </w:rPr>
        <w:t xml:space="preserve"> w zakresie: termomodernizacji budynku, instalacji CO, instalacji elektrycznej, instalacji wentylacyjnej", ul. Wolności 1</w:t>
      </w:r>
      <w:r w:rsidR="001B6408">
        <w:rPr>
          <w:rFonts w:asciiTheme="minorHAnsi" w:hAnsiTheme="minorHAnsi" w:cs="Calibri"/>
        </w:rPr>
        <w:t>9</w:t>
      </w:r>
      <w:r w:rsidR="00EA6C6D" w:rsidRPr="00EA6C6D">
        <w:rPr>
          <w:rFonts w:asciiTheme="minorHAnsi" w:hAnsiTheme="minorHAnsi" w:cs="Calibri"/>
        </w:rPr>
        <w:t>, 4</w:t>
      </w:r>
      <w:r w:rsidR="00EA6C6D">
        <w:rPr>
          <w:rFonts w:asciiTheme="minorHAnsi" w:hAnsiTheme="minorHAnsi" w:cs="Calibri"/>
        </w:rPr>
        <w:t xml:space="preserve">6-203 Kluczbork, działka </w:t>
      </w:r>
      <w:proofErr w:type="spellStart"/>
      <w:r w:rsidR="00EA6C6D">
        <w:rPr>
          <w:rFonts w:asciiTheme="minorHAnsi" w:hAnsiTheme="minorHAnsi" w:cs="Calibri"/>
        </w:rPr>
        <w:t>ewid</w:t>
      </w:r>
      <w:proofErr w:type="spellEnd"/>
      <w:r w:rsidR="00EA6C6D">
        <w:rPr>
          <w:rFonts w:asciiTheme="minorHAnsi" w:hAnsiTheme="minorHAnsi" w:cs="Calibri"/>
        </w:rPr>
        <w:t>. n</w:t>
      </w:r>
      <w:r w:rsidR="00EA6C6D" w:rsidRPr="00EA6C6D">
        <w:rPr>
          <w:rFonts w:asciiTheme="minorHAnsi" w:hAnsiTheme="minorHAnsi" w:cs="Calibri"/>
        </w:rPr>
        <w:t xml:space="preserve">r 112, obręb Kluczbork, jedn. </w:t>
      </w:r>
      <w:proofErr w:type="spellStart"/>
      <w:r w:rsidR="00EA6C6D" w:rsidRPr="00EA6C6D">
        <w:rPr>
          <w:rFonts w:asciiTheme="minorHAnsi" w:hAnsiTheme="minorHAnsi" w:cs="Calibri"/>
        </w:rPr>
        <w:t>ewid</w:t>
      </w:r>
      <w:proofErr w:type="spellEnd"/>
      <w:r w:rsidR="00EA6C6D" w:rsidRPr="00EA6C6D">
        <w:rPr>
          <w:rFonts w:asciiTheme="minorHAnsi" w:hAnsiTheme="minorHAnsi" w:cs="Calibri"/>
        </w:rPr>
        <w:t>. 160402_4, województwo opolskie, powiat Kluczborski, gmina Kluczbork</w:t>
      </w:r>
      <w:r w:rsidR="005B202B">
        <w:rPr>
          <w:rFonts w:asciiTheme="minorHAnsi" w:hAnsiTheme="minorHAnsi" w:cs="Calibri"/>
        </w:rPr>
        <w:t>. Budynek Orlika dobudowany w 2011 r. jest poza zakresem opracowania.</w:t>
      </w:r>
    </w:p>
    <w:p w:rsidR="00A41F5C" w:rsidRPr="008A263F" w:rsidRDefault="00A41F5C" w:rsidP="009D77FD">
      <w:pPr>
        <w:pStyle w:val="Nagwek3"/>
        <w:numPr>
          <w:ilvl w:val="1"/>
          <w:numId w:val="1"/>
        </w:numPr>
        <w:suppressAutoHyphens w:val="0"/>
        <w:ind w:left="576"/>
        <w:jc w:val="both"/>
        <w:rPr>
          <w:rFonts w:asciiTheme="minorHAnsi" w:hAnsiTheme="minorHAnsi" w:cs="Calibri"/>
        </w:rPr>
      </w:pPr>
      <w:bookmarkStart w:id="7" w:name="_Toc19023274"/>
      <w:r w:rsidRPr="008A263F">
        <w:rPr>
          <w:rFonts w:asciiTheme="minorHAnsi" w:eastAsiaTheme="majorEastAsia" w:hAnsiTheme="minorHAnsi" w:cstheme="majorBidi"/>
          <w:kern w:val="0"/>
          <w:sz w:val="24"/>
          <w:szCs w:val="26"/>
          <w:lang w:eastAsia="pl-PL"/>
        </w:rPr>
        <w:t>Istniejący stan zagospodarowania działki</w:t>
      </w:r>
      <w:bookmarkEnd w:id="7"/>
    </w:p>
    <w:p w:rsidR="00A41F5C" w:rsidRPr="008A263F" w:rsidRDefault="00A41F5C" w:rsidP="00A41F5C">
      <w:pPr>
        <w:spacing w:after="0"/>
        <w:jc w:val="both"/>
        <w:rPr>
          <w:rFonts w:asciiTheme="minorHAnsi" w:hAnsiTheme="minorHAnsi" w:cs="Calibri"/>
        </w:rPr>
      </w:pPr>
      <w:r w:rsidRPr="008A263F">
        <w:rPr>
          <w:rFonts w:asciiTheme="minorHAnsi" w:hAnsiTheme="minorHAnsi" w:cs="Calibri"/>
        </w:rPr>
        <w:tab/>
        <w:t>Na działce znajduje się</w:t>
      </w:r>
      <w:r w:rsidR="008E6DB4" w:rsidRPr="008A263F">
        <w:rPr>
          <w:rFonts w:asciiTheme="minorHAnsi" w:hAnsiTheme="minorHAnsi" w:cs="Calibri"/>
        </w:rPr>
        <w:t xml:space="preserve"> </w:t>
      </w:r>
      <w:r w:rsidR="00BE7AB0">
        <w:rPr>
          <w:rFonts w:asciiTheme="minorHAnsi" w:hAnsiTheme="minorHAnsi" w:cs="Calibri"/>
        </w:rPr>
        <w:t xml:space="preserve">budynek </w:t>
      </w:r>
      <w:r w:rsidR="001C448B">
        <w:rPr>
          <w:rFonts w:asciiTheme="minorHAnsi" w:hAnsiTheme="minorHAnsi" w:cs="Calibri"/>
        </w:rPr>
        <w:t>Szkoły wraz z boiskami szkolnymi i parkingiem</w:t>
      </w:r>
      <w:r w:rsidR="008E6DB4" w:rsidRPr="008A263F">
        <w:rPr>
          <w:rFonts w:asciiTheme="minorHAnsi" w:hAnsiTheme="minorHAnsi" w:cs="Calibri"/>
        </w:rPr>
        <w:t xml:space="preserve">. </w:t>
      </w:r>
      <w:r w:rsidRPr="008A263F">
        <w:rPr>
          <w:rFonts w:asciiTheme="minorHAnsi" w:hAnsiTheme="minorHAnsi" w:cs="Calibri"/>
        </w:rPr>
        <w:t>W otoczeniu działki znajdu</w:t>
      </w:r>
      <w:r w:rsidR="00715DB9" w:rsidRPr="008A263F">
        <w:rPr>
          <w:rFonts w:asciiTheme="minorHAnsi" w:hAnsiTheme="minorHAnsi" w:cs="Calibri"/>
        </w:rPr>
        <w:t xml:space="preserve">ją się tereny zieleni </w:t>
      </w:r>
      <w:r w:rsidR="001C448B">
        <w:rPr>
          <w:rFonts w:asciiTheme="minorHAnsi" w:hAnsiTheme="minorHAnsi" w:cs="Calibri"/>
        </w:rPr>
        <w:t xml:space="preserve">wysokiej, </w:t>
      </w:r>
      <w:r w:rsidR="00715DB9" w:rsidRPr="008A263F">
        <w:rPr>
          <w:rFonts w:asciiTheme="minorHAnsi" w:hAnsiTheme="minorHAnsi" w:cs="Calibri"/>
        </w:rPr>
        <w:t xml:space="preserve">niskiej, </w:t>
      </w:r>
      <w:r w:rsidRPr="008A263F">
        <w:rPr>
          <w:rFonts w:asciiTheme="minorHAnsi" w:hAnsiTheme="minorHAnsi" w:cs="Calibri"/>
        </w:rPr>
        <w:t>pojedyncze drzewa</w:t>
      </w:r>
      <w:r w:rsidR="001C448B">
        <w:rPr>
          <w:rFonts w:asciiTheme="minorHAnsi" w:hAnsiTheme="minorHAnsi" w:cs="Calibri"/>
        </w:rPr>
        <w:t xml:space="preserve">, krzewy. Teren </w:t>
      </w:r>
      <w:r w:rsidR="000E7AAE">
        <w:rPr>
          <w:rFonts w:asciiTheme="minorHAnsi" w:hAnsiTheme="minorHAnsi" w:cs="Calibri"/>
        </w:rPr>
        <w:t>częściowo utwardzony płytami betonowymi</w:t>
      </w:r>
      <w:r w:rsidR="001C448B">
        <w:rPr>
          <w:rFonts w:asciiTheme="minorHAnsi" w:hAnsiTheme="minorHAnsi" w:cs="Calibri"/>
        </w:rPr>
        <w:t xml:space="preserve"> oraz kostką betonową</w:t>
      </w:r>
      <w:r w:rsidR="00715DB9" w:rsidRPr="008A263F">
        <w:rPr>
          <w:rFonts w:asciiTheme="minorHAnsi" w:hAnsiTheme="minorHAnsi" w:cs="Calibri"/>
        </w:rPr>
        <w:t>. Wody opadowe z dachu odprowadzone są poprzez s</w:t>
      </w:r>
      <w:r w:rsidR="008A6E44" w:rsidRPr="008A263F">
        <w:rPr>
          <w:rFonts w:asciiTheme="minorHAnsi" w:hAnsiTheme="minorHAnsi" w:cs="Calibri"/>
        </w:rPr>
        <w:t>ystem rynien i rur spustowych</w:t>
      </w:r>
      <w:r w:rsidR="000E7AAE">
        <w:rPr>
          <w:rFonts w:asciiTheme="minorHAnsi" w:hAnsiTheme="minorHAnsi" w:cs="Calibri"/>
        </w:rPr>
        <w:t xml:space="preserve"> do kanalizacji deszczowej</w:t>
      </w:r>
      <w:r w:rsidR="00715DB9" w:rsidRPr="008A263F">
        <w:rPr>
          <w:rFonts w:asciiTheme="minorHAnsi" w:hAnsiTheme="minorHAnsi" w:cs="Calibri"/>
        </w:rPr>
        <w:t>.</w:t>
      </w:r>
      <w:r w:rsidR="000E7AAE">
        <w:rPr>
          <w:rFonts w:asciiTheme="minorHAnsi" w:hAnsiTheme="minorHAnsi" w:cs="Calibri"/>
        </w:rPr>
        <w:t xml:space="preserve"> Teren działki ogrodzony z bramą wjazdo</w:t>
      </w:r>
      <w:r w:rsidR="001C448B">
        <w:rPr>
          <w:rFonts w:asciiTheme="minorHAnsi" w:hAnsiTheme="minorHAnsi" w:cs="Calibri"/>
        </w:rPr>
        <w:t>wą od strony ulicy Jagiellońskiej</w:t>
      </w:r>
      <w:r w:rsidR="000E7AAE">
        <w:rPr>
          <w:rFonts w:asciiTheme="minorHAnsi" w:hAnsiTheme="minorHAnsi" w:cs="Calibri"/>
        </w:rPr>
        <w:t>.</w:t>
      </w:r>
    </w:p>
    <w:p w:rsidR="00A41F5C" w:rsidRPr="008A263F" w:rsidRDefault="00A41F5C" w:rsidP="00A41F5C">
      <w:pPr>
        <w:spacing w:after="0"/>
        <w:jc w:val="both"/>
        <w:rPr>
          <w:rFonts w:asciiTheme="minorHAnsi" w:hAnsiTheme="minorHAnsi" w:cs="Calibri"/>
        </w:rPr>
      </w:pPr>
      <w:r w:rsidRPr="008A263F">
        <w:rPr>
          <w:rFonts w:asciiTheme="minorHAnsi" w:hAnsiTheme="minorHAnsi" w:cs="Calibri"/>
        </w:rPr>
        <w:tab/>
      </w:r>
      <w:r w:rsidR="008A6E44" w:rsidRPr="008A263F">
        <w:rPr>
          <w:rFonts w:asciiTheme="minorHAnsi" w:hAnsiTheme="minorHAnsi" w:cs="Calibri"/>
        </w:rPr>
        <w:t>O</w:t>
      </w:r>
      <w:r w:rsidRPr="008A263F">
        <w:rPr>
          <w:rFonts w:asciiTheme="minorHAnsi" w:hAnsiTheme="minorHAnsi" w:cs="Calibri"/>
        </w:rPr>
        <w:t xml:space="preserve">biekt </w:t>
      </w:r>
      <w:r w:rsidR="000E7AAE">
        <w:rPr>
          <w:rFonts w:asciiTheme="minorHAnsi" w:hAnsiTheme="minorHAnsi" w:cs="Calibri"/>
        </w:rPr>
        <w:t xml:space="preserve">dodatkowo </w:t>
      </w:r>
      <w:r w:rsidRPr="008A263F">
        <w:rPr>
          <w:rFonts w:asciiTheme="minorHAnsi" w:hAnsiTheme="minorHAnsi" w:cs="Calibri"/>
        </w:rPr>
        <w:t>p</w:t>
      </w:r>
      <w:r w:rsidR="000E7AAE">
        <w:rPr>
          <w:rFonts w:asciiTheme="minorHAnsi" w:hAnsiTheme="minorHAnsi" w:cs="Calibri"/>
        </w:rPr>
        <w:t xml:space="preserve">osiada instalacje wodociągową, instalację </w:t>
      </w:r>
      <w:r w:rsidRPr="008A263F">
        <w:rPr>
          <w:rFonts w:asciiTheme="minorHAnsi" w:hAnsiTheme="minorHAnsi" w:cs="Calibri"/>
        </w:rPr>
        <w:t>elektryczną</w:t>
      </w:r>
      <w:r w:rsidR="001C448B">
        <w:rPr>
          <w:rFonts w:asciiTheme="minorHAnsi" w:hAnsiTheme="minorHAnsi" w:cs="Calibri"/>
        </w:rPr>
        <w:t xml:space="preserve">, </w:t>
      </w:r>
      <w:r w:rsidR="000E7AAE">
        <w:rPr>
          <w:rFonts w:asciiTheme="minorHAnsi" w:hAnsiTheme="minorHAnsi" w:cs="Calibri"/>
        </w:rPr>
        <w:t>instalację gazową</w:t>
      </w:r>
      <w:r w:rsidR="001C448B">
        <w:rPr>
          <w:rFonts w:asciiTheme="minorHAnsi" w:hAnsiTheme="minorHAnsi" w:cs="Calibri"/>
        </w:rPr>
        <w:t xml:space="preserve">, instalację kanalizacyjną, </w:t>
      </w:r>
      <w:r w:rsidR="000E7AAE">
        <w:rPr>
          <w:rFonts w:asciiTheme="minorHAnsi" w:hAnsiTheme="minorHAnsi" w:cs="Calibri"/>
        </w:rPr>
        <w:t>wentylację grawitacyjną</w:t>
      </w:r>
      <w:r w:rsidR="001C448B">
        <w:rPr>
          <w:rFonts w:asciiTheme="minorHAnsi" w:hAnsiTheme="minorHAnsi" w:cs="Calibri"/>
        </w:rPr>
        <w:t xml:space="preserve"> oraz instalację odgromową</w:t>
      </w:r>
      <w:r w:rsidR="00A25388">
        <w:rPr>
          <w:rFonts w:asciiTheme="minorHAnsi" w:hAnsiTheme="minorHAnsi" w:cs="Calibri"/>
        </w:rPr>
        <w:t xml:space="preserve">, zasilany w ciepło z sieci </w:t>
      </w:r>
      <w:proofErr w:type="spellStart"/>
      <w:r w:rsidR="00A25388">
        <w:rPr>
          <w:rFonts w:asciiTheme="minorHAnsi" w:hAnsiTheme="minorHAnsi" w:cs="Calibri"/>
        </w:rPr>
        <w:t>zdalaczynnej</w:t>
      </w:r>
      <w:proofErr w:type="spellEnd"/>
      <w:r w:rsidR="00A25388">
        <w:rPr>
          <w:rFonts w:asciiTheme="minorHAnsi" w:hAnsiTheme="minorHAnsi" w:cs="Calibri"/>
        </w:rPr>
        <w:t xml:space="preserve"> z kotłowni ECO Opole</w:t>
      </w:r>
      <w:r w:rsidR="000E7AAE">
        <w:rPr>
          <w:rFonts w:asciiTheme="minorHAnsi" w:hAnsiTheme="minorHAnsi" w:cs="Calibri"/>
        </w:rPr>
        <w:t>.</w:t>
      </w:r>
      <w:r w:rsidRPr="008A263F">
        <w:rPr>
          <w:rFonts w:asciiTheme="minorHAnsi" w:hAnsiTheme="minorHAnsi" w:cs="Calibri"/>
        </w:rPr>
        <w:t xml:space="preserve"> </w:t>
      </w:r>
    </w:p>
    <w:p w:rsidR="00A41F5C" w:rsidRPr="008A263F" w:rsidRDefault="00A41F5C" w:rsidP="009D77FD">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8" w:name="_Toc19023275"/>
      <w:r w:rsidRPr="008A263F">
        <w:rPr>
          <w:rFonts w:asciiTheme="minorHAnsi" w:eastAsiaTheme="majorEastAsia" w:hAnsiTheme="minorHAnsi" w:cstheme="majorBidi"/>
          <w:color w:val="000000" w:themeColor="text1"/>
          <w:kern w:val="0"/>
          <w:sz w:val="24"/>
          <w:szCs w:val="26"/>
          <w:lang w:eastAsia="pl-PL"/>
        </w:rPr>
        <w:t>Projektowane zagospodarowanie działki</w:t>
      </w:r>
      <w:bookmarkEnd w:id="8"/>
    </w:p>
    <w:p w:rsidR="00A41F5C" w:rsidRDefault="00A41F5C" w:rsidP="00A41F5C">
      <w:pPr>
        <w:rPr>
          <w:rFonts w:asciiTheme="minorHAnsi" w:hAnsiTheme="minorHAnsi" w:cs="Calibri"/>
        </w:rPr>
      </w:pPr>
      <w:r w:rsidRPr="008A263F">
        <w:rPr>
          <w:rFonts w:asciiTheme="minorHAnsi" w:hAnsiTheme="minorHAnsi" w:cs="Calibri"/>
        </w:rPr>
        <w:tab/>
        <w:t xml:space="preserve">Projektowane prace nie wprowadzają zmian w zagospodarowaniu działki. Zakres prac nie zmienia wewnętrznych dróg przeciwpożarowych. </w:t>
      </w:r>
    </w:p>
    <w:p w:rsidR="000E7AAE" w:rsidRPr="00691661" w:rsidRDefault="000E7AAE" w:rsidP="000E7AAE">
      <w:pPr>
        <w:pStyle w:val="Nagwek3"/>
        <w:numPr>
          <w:ilvl w:val="1"/>
          <w:numId w:val="1"/>
        </w:numPr>
        <w:suppressAutoHyphens w:val="0"/>
        <w:ind w:left="576"/>
        <w:jc w:val="both"/>
        <w:rPr>
          <w:rFonts w:ascii="Trebuchet MS" w:hAnsi="Trebuchet MS"/>
        </w:rPr>
      </w:pPr>
      <w:bookmarkStart w:id="9" w:name="_Toc447881547"/>
      <w:bookmarkStart w:id="10" w:name="_Toc455999450"/>
      <w:bookmarkStart w:id="11" w:name="_Toc499032627"/>
      <w:bookmarkStart w:id="12" w:name="_Toc511134120"/>
      <w:bookmarkStart w:id="13" w:name="_Toc532374319"/>
      <w:bookmarkStart w:id="14" w:name="_Toc19023276"/>
      <w:r w:rsidRPr="000E7AAE">
        <w:rPr>
          <w:rFonts w:asciiTheme="minorHAnsi" w:eastAsiaTheme="majorEastAsia" w:hAnsiTheme="minorHAnsi" w:cstheme="majorBidi"/>
          <w:color w:val="000000" w:themeColor="text1"/>
          <w:kern w:val="0"/>
          <w:sz w:val="24"/>
          <w:szCs w:val="26"/>
          <w:lang w:eastAsia="pl-PL"/>
        </w:rPr>
        <w:t>Dane</w:t>
      </w:r>
      <w:r w:rsidRPr="00691661">
        <w:rPr>
          <w:rFonts w:ascii="Trebuchet MS" w:hAnsi="Trebuchet MS"/>
        </w:rPr>
        <w:t xml:space="preserve"> dotyczące ochrony konserwatorskiej</w:t>
      </w:r>
      <w:bookmarkEnd w:id="9"/>
      <w:bookmarkEnd w:id="10"/>
      <w:bookmarkEnd w:id="11"/>
      <w:bookmarkEnd w:id="12"/>
      <w:bookmarkEnd w:id="13"/>
      <w:bookmarkEnd w:id="14"/>
    </w:p>
    <w:p w:rsidR="000E7AAE" w:rsidRPr="000E7AAE" w:rsidRDefault="000E7AAE" w:rsidP="00A41F5C">
      <w:pPr>
        <w:rPr>
          <w:rFonts w:ascii="Trebuchet MS" w:hAnsi="Trebuchet MS" w:cs="Calibri"/>
          <w:color w:val="000000"/>
        </w:rPr>
      </w:pPr>
      <w:r w:rsidRPr="00691661">
        <w:rPr>
          <w:rFonts w:ascii="Trebuchet MS" w:hAnsi="Trebuchet MS" w:cs="Calibri"/>
          <w:color w:val="000000"/>
        </w:rPr>
        <w:tab/>
      </w:r>
      <w:r w:rsidR="0007750F">
        <w:rPr>
          <w:rFonts w:asciiTheme="minorHAnsi" w:hAnsiTheme="minorHAnsi" w:cs="Calibri"/>
        </w:rPr>
        <w:t>Wpisany do gminnej ewidencji zabytków nieruchomych</w:t>
      </w:r>
      <w:r>
        <w:rPr>
          <w:rFonts w:asciiTheme="minorHAnsi" w:hAnsiTheme="minorHAnsi" w:cs="Calibri"/>
        </w:rPr>
        <w:t>.</w:t>
      </w:r>
    </w:p>
    <w:p w:rsidR="00A41F5C" w:rsidRPr="008A263F" w:rsidRDefault="00A41F5C" w:rsidP="009D77FD">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15" w:name="_Toc447881548"/>
      <w:bookmarkStart w:id="16" w:name="_Toc455999451"/>
      <w:bookmarkStart w:id="17" w:name="_Toc499032628"/>
      <w:bookmarkStart w:id="18" w:name="_Toc19023277"/>
      <w:r w:rsidRPr="008A263F">
        <w:rPr>
          <w:rFonts w:asciiTheme="minorHAnsi" w:eastAsiaTheme="majorEastAsia" w:hAnsiTheme="minorHAnsi" w:cstheme="majorBidi"/>
          <w:color w:val="000000" w:themeColor="text1"/>
          <w:kern w:val="0"/>
          <w:sz w:val="24"/>
          <w:szCs w:val="26"/>
          <w:lang w:eastAsia="pl-PL"/>
        </w:rPr>
        <w:t>Dane określające wpływ eksploatacji górniczej na teren zamierzenia budowlanego znajdującego się w granicach terenu górniczego</w:t>
      </w:r>
      <w:bookmarkEnd w:id="15"/>
      <w:bookmarkEnd w:id="16"/>
      <w:bookmarkEnd w:id="17"/>
      <w:bookmarkEnd w:id="18"/>
    </w:p>
    <w:p w:rsidR="00A41F5C" w:rsidRPr="008A263F" w:rsidRDefault="00A41F5C" w:rsidP="00A41F5C">
      <w:pPr>
        <w:pStyle w:val="Tekstpodstawowy"/>
        <w:rPr>
          <w:rFonts w:asciiTheme="minorHAnsi" w:hAnsiTheme="minorHAnsi"/>
          <w:lang w:val="pl-PL"/>
        </w:rPr>
      </w:pPr>
      <w:r w:rsidRPr="008A263F">
        <w:rPr>
          <w:rFonts w:asciiTheme="minorHAnsi" w:hAnsiTheme="minorHAnsi"/>
          <w:sz w:val="22"/>
          <w:szCs w:val="22"/>
          <w:lang w:val="pl-PL"/>
        </w:rPr>
        <w:t xml:space="preserve">Przedmiotowy budynek nie jest zlokalizowany  w obrębie granic obszarów górniczych </w:t>
      </w:r>
    </w:p>
    <w:p w:rsidR="00A41F5C" w:rsidRPr="008A263F" w:rsidRDefault="00A41F5C" w:rsidP="009D77FD">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19" w:name="_Toc474747028"/>
      <w:bookmarkStart w:id="20" w:name="_Toc484429603"/>
      <w:bookmarkStart w:id="21" w:name="_Toc499032629"/>
      <w:bookmarkStart w:id="22" w:name="_Toc19023278"/>
      <w:r w:rsidRPr="008A263F">
        <w:rPr>
          <w:rFonts w:asciiTheme="minorHAnsi" w:eastAsiaTheme="majorEastAsia" w:hAnsiTheme="minorHAnsi" w:cstheme="majorBidi"/>
          <w:color w:val="000000" w:themeColor="text1"/>
          <w:kern w:val="0"/>
          <w:sz w:val="24"/>
          <w:szCs w:val="26"/>
          <w:lang w:eastAsia="pl-PL"/>
        </w:rPr>
        <w:t>Dane o charakterze i cechach istniejących i przewidywanych zagrożeń dla środowiska oraz higieny i zdrowia użytkowników projektowanego obiektu i jego otoczenia.</w:t>
      </w:r>
      <w:bookmarkEnd w:id="19"/>
      <w:bookmarkEnd w:id="20"/>
      <w:bookmarkEnd w:id="21"/>
      <w:bookmarkEnd w:id="22"/>
    </w:p>
    <w:p w:rsidR="00A41F5C" w:rsidRPr="008A263F" w:rsidRDefault="00A41F5C" w:rsidP="00D72EED">
      <w:pPr>
        <w:jc w:val="both"/>
        <w:rPr>
          <w:rFonts w:asciiTheme="minorHAnsi" w:hAnsiTheme="minorHAnsi" w:cs="Calibri"/>
          <w:color w:val="000000"/>
        </w:rPr>
      </w:pPr>
      <w:r w:rsidRPr="008A263F">
        <w:rPr>
          <w:rFonts w:asciiTheme="minorHAnsi" w:hAnsiTheme="minorHAnsi" w:cs="Calibri"/>
          <w:color w:val="000000"/>
        </w:rPr>
        <w:t>W przedmiotowej inwestycji nie występują istniejące oraz nie przewiduje się występowania zagrożeń i czynników szkodliwych dla środowiska oraz higieny i zdrowia użytkowników obiektu i jego otoczenia.</w:t>
      </w:r>
    </w:p>
    <w:p w:rsidR="00A41F5C" w:rsidRPr="008A263F" w:rsidRDefault="00A41F5C" w:rsidP="009D77FD">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23" w:name="_Toc19023279"/>
      <w:r w:rsidRPr="008A263F">
        <w:rPr>
          <w:rFonts w:asciiTheme="minorHAnsi" w:eastAsiaTheme="majorEastAsia" w:hAnsiTheme="minorHAnsi" w:cstheme="majorBidi"/>
          <w:color w:val="000000" w:themeColor="text1"/>
          <w:kern w:val="0"/>
          <w:sz w:val="24"/>
          <w:szCs w:val="26"/>
          <w:lang w:eastAsia="pl-PL"/>
        </w:rPr>
        <w:t>Informacja o obszarze oddziaływania obiektu</w:t>
      </w:r>
      <w:bookmarkEnd w:id="23"/>
      <w:r w:rsidRPr="008A263F">
        <w:rPr>
          <w:rFonts w:asciiTheme="minorHAnsi" w:eastAsiaTheme="majorEastAsia" w:hAnsiTheme="minorHAnsi" w:cstheme="majorBidi"/>
          <w:color w:val="000000" w:themeColor="text1"/>
          <w:kern w:val="0"/>
          <w:sz w:val="24"/>
          <w:szCs w:val="26"/>
          <w:lang w:eastAsia="pl-PL"/>
        </w:rPr>
        <w:t xml:space="preserve"> </w:t>
      </w:r>
    </w:p>
    <w:p w:rsidR="00A41F5C" w:rsidRPr="008A263F" w:rsidRDefault="00A41F5C" w:rsidP="00A41F5C">
      <w:pPr>
        <w:jc w:val="both"/>
        <w:rPr>
          <w:rFonts w:asciiTheme="minorHAnsi" w:hAnsiTheme="minorHAnsi"/>
        </w:rPr>
      </w:pPr>
      <w:r w:rsidRPr="008A263F">
        <w:rPr>
          <w:rFonts w:asciiTheme="minorHAnsi" w:hAnsiTheme="minorHAnsi"/>
        </w:rPr>
        <w:tab/>
        <w:t>Zakres prac projektowych przedstawiony w do</w:t>
      </w:r>
      <w:r w:rsidR="002C0D49" w:rsidRPr="008A263F">
        <w:rPr>
          <w:rFonts w:asciiTheme="minorHAnsi" w:hAnsiTheme="minorHAnsi"/>
        </w:rPr>
        <w:t>kumentacji oddziałuje na działkę</w:t>
      </w:r>
      <w:r w:rsidRPr="008A263F">
        <w:rPr>
          <w:rFonts w:asciiTheme="minorHAnsi" w:hAnsiTheme="minorHAnsi"/>
        </w:rPr>
        <w:t xml:space="preserve"> - </w:t>
      </w:r>
      <w:r w:rsidR="0007750F">
        <w:rPr>
          <w:rFonts w:asciiTheme="minorHAnsi" w:hAnsiTheme="minorHAnsi"/>
        </w:rPr>
        <w:t>112</w:t>
      </w:r>
    </w:p>
    <w:p w:rsidR="00A41F5C" w:rsidRPr="008A263F" w:rsidRDefault="00A41F5C" w:rsidP="00A41F5C">
      <w:pPr>
        <w:jc w:val="both"/>
        <w:rPr>
          <w:rFonts w:asciiTheme="minorHAnsi" w:hAnsiTheme="minorHAnsi"/>
        </w:rPr>
      </w:pPr>
      <w:r w:rsidRPr="008A263F">
        <w:rPr>
          <w:rFonts w:asciiTheme="minorHAnsi" w:hAnsiTheme="minorHAnsi"/>
        </w:rPr>
        <w:tab/>
        <w:t>Realizacja przedmiotowej inwestycji nie powoduje ograniczenia dostępu do drogi publicznej, możliwości korzystania z wody, kanalizacji, energii elektrycznej i cieplnej oraz środków łączności przez osoby trzecie w obszarze oddziaływania obiektu budowlanego. Ponadto nie wpływa negatywnie na dostęp światła dziennego do pomieszczeń przeznaczonych na pobyt ludzi. Rozwiązania techniczne, usytuowanie budynku oraz sposób zagospodarowania terenu nie powodują uciążliwości związanych z hałasem, wibracjami, zakłóceniami elektrycznymi i promieniowaniem, a także zanieczyszczeniem powietrza, wody i gleby.</w:t>
      </w:r>
    </w:p>
    <w:p w:rsidR="00A41F5C" w:rsidRPr="008A263F" w:rsidRDefault="00A41F5C" w:rsidP="009D77FD">
      <w:pPr>
        <w:pStyle w:val="Nagwek3"/>
        <w:numPr>
          <w:ilvl w:val="1"/>
          <w:numId w:val="1"/>
        </w:numPr>
        <w:suppressAutoHyphens w:val="0"/>
        <w:ind w:left="576"/>
        <w:jc w:val="both"/>
        <w:rPr>
          <w:rFonts w:asciiTheme="minorHAnsi" w:hAnsiTheme="minorHAnsi"/>
        </w:rPr>
      </w:pPr>
      <w:r w:rsidRPr="008A263F">
        <w:rPr>
          <w:rFonts w:asciiTheme="minorHAnsi" w:hAnsiTheme="minorHAnsi"/>
        </w:rPr>
        <w:br w:type="page"/>
      </w:r>
      <w:bookmarkStart w:id="24" w:name="_Toc19023280"/>
      <w:r w:rsidRPr="008A263F">
        <w:rPr>
          <w:rFonts w:asciiTheme="minorHAnsi" w:eastAsiaTheme="majorEastAsia" w:hAnsiTheme="minorHAnsi" w:cstheme="majorBidi"/>
          <w:color w:val="000000" w:themeColor="text1"/>
          <w:kern w:val="0"/>
          <w:sz w:val="24"/>
          <w:szCs w:val="26"/>
          <w:lang w:eastAsia="pl-PL"/>
        </w:rPr>
        <w:lastRenderedPageBreak/>
        <w:t>Obszar oddziaływania inwestycji</w:t>
      </w:r>
      <w:bookmarkEnd w:id="24"/>
    </w:p>
    <w:p w:rsidR="00A41F5C" w:rsidRPr="008A263F" w:rsidRDefault="00A41F5C" w:rsidP="00A41F5C">
      <w:pPr>
        <w:spacing w:after="100"/>
        <w:jc w:val="both"/>
        <w:rPr>
          <w:rFonts w:asciiTheme="minorHAnsi" w:hAnsiTheme="minorHAnsi"/>
        </w:rPr>
      </w:pPr>
      <w:r w:rsidRPr="008A263F">
        <w:rPr>
          <w:rFonts w:asciiTheme="minorHAnsi" w:hAnsiTheme="minorHAnsi"/>
        </w:rPr>
        <w:tab/>
        <w:t>Wykaz przepisów prawa w oparciu, o które dokonano określenia obszaru oddziaływania obiektu budowlanego:</w:t>
      </w:r>
    </w:p>
    <w:p w:rsidR="00A41F5C" w:rsidRPr="008A263F" w:rsidRDefault="00A41F5C" w:rsidP="00D762E6">
      <w:pPr>
        <w:numPr>
          <w:ilvl w:val="0"/>
          <w:numId w:val="4"/>
        </w:numPr>
        <w:spacing w:after="60"/>
        <w:ind w:left="714" w:hanging="357"/>
        <w:rPr>
          <w:rFonts w:asciiTheme="minorHAnsi" w:hAnsiTheme="minorHAnsi"/>
        </w:rPr>
      </w:pPr>
      <w:r w:rsidRPr="008A263F">
        <w:rPr>
          <w:rFonts w:asciiTheme="minorHAnsi" w:hAnsiTheme="minorHAnsi"/>
        </w:rPr>
        <w:t>Ustawa Prawo Budowlane z dn. 7 lipca 1994 r. (</w:t>
      </w:r>
      <w:proofErr w:type="spellStart"/>
      <w:r w:rsidRPr="008A263F">
        <w:rPr>
          <w:rFonts w:asciiTheme="minorHAnsi" w:hAnsiTheme="minorHAnsi"/>
        </w:rPr>
        <w:t>Dz.U</w:t>
      </w:r>
      <w:proofErr w:type="spellEnd"/>
      <w:r w:rsidRPr="008A263F">
        <w:rPr>
          <w:rFonts w:asciiTheme="minorHAnsi" w:hAnsiTheme="minorHAnsi"/>
        </w:rPr>
        <w:t>. 2017, poz. 1332)</w:t>
      </w:r>
    </w:p>
    <w:p w:rsidR="00A41F5C" w:rsidRPr="008A263F" w:rsidRDefault="00A41F5C" w:rsidP="00D762E6">
      <w:pPr>
        <w:numPr>
          <w:ilvl w:val="0"/>
          <w:numId w:val="4"/>
        </w:numPr>
        <w:spacing w:after="60"/>
        <w:ind w:left="714" w:hanging="357"/>
        <w:rPr>
          <w:rFonts w:asciiTheme="minorHAnsi" w:hAnsiTheme="minorHAnsi"/>
        </w:rPr>
      </w:pPr>
      <w:r w:rsidRPr="008A263F">
        <w:rPr>
          <w:rFonts w:asciiTheme="minorHAnsi" w:hAnsiTheme="minorHAnsi"/>
        </w:rPr>
        <w:t>Rozporządzenie Ministra Infrastruktury</w:t>
      </w:r>
      <w:r w:rsidR="002A21FF">
        <w:rPr>
          <w:rFonts w:asciiTheme="minorHAnsi" w:hAnsiTheme="minorHAnsi"/>
        </w:rPr>
        <w:t xml:space="preserve"> i Budownictwa</w:t>
      </w:r>
      <w:r w:rsidRPr="008A263F">
        <w:rPr>
          <w:rFonts w:asciiTheme="minorHAnsi" w:hAnsiTheme="minorHAnsi"/>
        </w:rPr>
        <w:t xml:space="preserve"> z dnia 12.04.2002 r. (Dz. U. </w:t>
      </w:r>
      <w:proofErr w:type="spellStart"/>
      <w:r w:rsidRPr="008A263F">
        <w:rPr>
          <w:rFonts w:asciiTheme="minorHAnsi" w:hAnsiTheme="minorHAnsi"/>
        </w:rPr>
        <w:t>nr</w:t>
      </w:r>
      <w:proofErr w:type="spellEnd"/>
      <w:r w:rsidRPr="008A263F">
        <w:rPr>
          <w:rFonts w:asciiTheme="minorHAnsi" w:hAnsiTheme="minorHAnsi"/>
        </w:rPr>
        <w:t>. 75, poz. 690</w:t>
      </w:r>
      <w:r w:rsidR="00BC0E9A">
        <w:rPr>
          <w:rFonts w:asciiTheme="minorHAnsi" w:hAnsiTheme="minorHAnsi"/>
        </w:rPr>
        <w:t xml:space="preserve"> z </w:t>
      </w:r>
      <w:proofErr w:type="spellStart"/>
      <w:r w:rsidR="00BC0E9A">
        <w:rPr>
          <w:rFonts w:asciiTheme="minorHAnsi" w:hAnsiTheme="minorHAnsi"/>
        </w:rPr>
        <w:t>późn</w:t>
      </w:r>
      <w:proofErr w:type="spellEnd"/>
      <w:r w:rsidR="00BC0E9A">
        <w:rPr>
          <w:rFonts w:asciiTheme="minorHAnsi" w:hAnsiTheme="minorHAnsi"/>
        </w:rPr>
        <w:t>. zm.</w:t>
      </w:r>
      <w:r w:rsidRPr="008A263F">
        <w:rPr>
          <w:rFonts w:asciiTheme="minorHAnsi" w:hAnsiTheme="minorHAnsi"/>
        </w:rPr>
        <w:t>) w sprawie warunków technicznych, jakim powinny odpowiadać budynki i</w:t>
      </w:r>
      <w:r w:rsidR="00BC0E9A">
        <w:rPr>
          <w:rFonts w:asciiTheme="minorHAnsi" w:hAnsiTheme="minorHAnsi"/>
        </w:rPr>
        <w:t xml:space="preserve"> ich usytuowanie (Dz. U. z dn. 8 grudnia 2017. 2285</w:t>
      </w:r>
      <w:r w:rsidRPr="008A263F">
        <w:rPr>
          <w:rFonts w:asciiTheme="minorHAnsi" w:hAnsiTheme="minorHAnsi"/>
        </w:rPr>
        <w:t>)</w:t>
      </w:r>
    </w:p>
    <w:p w:rsidR="00A41F5C" w:rsidRPr="008A263F" w:rsidRDefault="00A41F5C" w:rsidP="00D762E6">
      <w:pPr>
        <w:numPr>
          <w:ilvl w:val="0"/>
          <w:numId w:val="4"/>
        </w:numPr>
        <w:spacing w:after="60"/>
        <w:ind w:left="714" w:hanging="357"/>
        <w:rPr>
          <w:rFonts w:asciiTheme="minorHAnsi" w:hAnsiTheme="minorHAnsi"/>
        </w:rPr>
      </w:pPr>
      <w:r w:rsidRPr="008A263F">
        <w:rPr>
          <w:rFonts w:asciiTheme="minorHAnsi" w:hAnsiTheme="minorHAnsi"/>
        </w:rPr>
        <w:t>Ustawa z dnia 21 marca 1985r. O drogach publicznych (Dz. U. z dnia 31 marca 2015, poz. 460, z późniejszymi zmianami)</w:t>
      </w:r>
    </w:p>
    <w:p w:rsidR="00A41F5C" w:rsidRPr="008A263F" w:rsidRDefault="00A41F5C" w:rsidP="00D762E6">
      <w:pPr>
        <w:numPr>
          <w:ilvl w:val="0"/>
          <w:numId w:val="4"/>
        </w:numPr>
        <w:spacing w:after="60"/>
        <w:ind w:left="714" w:hanging="357"/>
        <w:rPr>
          <w:rFonts w:asciiTheme="minorHAnsi" w:hAnsiTheme="minorHAnsi"/>
        </w:rPr>
      </w:pPr>
      <w:r w:rsidRPr="008A263F">
        <w:rPr>
          <w:rFonts w:asciiTheme="minorHAnsi" w:hAnsiTheme="minorHAnsi"/>
        </w:rPr>
        <w:t>Ustawa z dnia 27 marca 2003r O planowaniu i zagospodarowaniu przestrzennym (Dz. U. z dnia 10 lutego 2015r., poz. 199, z późniejszymi zmianami)</w:t>
      </w:r>
    </w:p>
    <w:p w:rsidR="00A41F5C" w:rsidRPr="008A263F" w:rsidRDefault="00A41F5C" w:rsidP="00D762E6">
      <w:pPr>
        <w:numPr>
          <w:ilvl w:val="0"/>
          <w:numId w:val="4"/>
        </w:numPr>
        <w:spacing w:after="60"/>
        <w:ind w:left="714" w:hanging="357"/>
        <w:rPr>
          <w:rFonts w:asciiTheme="minorHAnsi" w:hAnsiTheme="minorHAnsi"/>
        </w:rPr>
      </w:pPr>
      <w:r w:rsidRPr="008A263F">
        <w:rPr>
          <w:rFonts w:asciiTheme="minorHAnsi" w:hAnsiTheme="minorHAnsi"/>
        </w:rPr>
        <w:t>Rozporządzenie Ministra Transportu, Budownictwa i Gospodarki Morskiej z dnia 25 kwietnia 2012r. W sprawie ustalania geotechnicznych warunków posadowienia obiektów budowlanych (Dz. U. z dnia 27 kwietnia 2012r., poz. 463)</w:t>
      </w:r>
    </w:p>
    <w:p w:rsidR="00A41F5C" w:rsidRPr="008A263F" w:rsidRDefault="00A41F5C" w:rsidP="00A41F5C">
      <w:pPr>
        <w:spacing w:after="60"/>
        <w:ind w:left="714"/>
        <w:rPr>
          <w:rFonts w:asciiTheme="minorHAnsi" w:hAnsiTheme="minorHAnsi"/>
        </w:rPr>
      </w:pPr>
    </w:p>
    <w:p w:rsidR="00A41F5C" w:rsidRPr="008A263F" w:rsidRDefault="00A41F5C" w:rsidP="00A41F5C">
      <w:pPr>
        <w:rPr>
          <w:rFonts w:asciiTheme="minorHAnsi" w:hAnsiTheme="minorHAnsi" w:cs="Calibri"/>
          <w:b/>
        </w:rPr>
      </w:pPr>
      <w:r w:rsidRPr="008A263F">
        <w:rPr>
          <w:rFonts w:asciiTheme="minorHAnsi" w:hAnsiTheme="minorHAnsi" w:cs="Calibri"/>
          <w:b/>
        </w:rPr>
        <w:t>Po przeprowadzonej analizie stwierdzono, że obszar oddz</w:t>
      </w:r>
      <w:r w:rsidR="000E7AAE">
        <w:rPr>
          <w:rFonts w:asciiTheme="minorHAnsi" w:hAnsiTheme="minorHAnsi" w:cs="Calibri"/>
          <w:b/>
        </w:rPr>
        <w:t>iaływania występuje</w:t>
      </w:r>
      <w:r w:rsidR="002C0D49" w:rsidRPr="008A263F">
        <w:rPr>
          <w:rFonts w:asciiTheme="minorHAnsi" w:hAnsiTheme="minorHAnsi" w:cs="Calibri"/>
          <w:b/>
        </w:rPr>
        <w:t xml:space="preserve"> </w:t>
      </w:r>
      <w:r w:rsidR="00A56860" w:rsidRPr="008A263F">
        <w:rPr>
          <w:rFonts w:asciiTheme="minorHAnsi" w:hAnsiTheme="minorHAnsi" w:cs="Calibri"/>
          <w:b/>
        </w:rPr>
        <w:t xml:space="preserve">na </w:t>
      </w:r>
      <w:r w:rsidR="002C0D49" w:rsidRPr="008A263F">
        <w:rPr>
          <w:rFonts w:asciiTheme="minorHAnsi" w:hAnsiTheme="minorHAnsi" w:cs="Calibri"/>
          <w:b/>
        </w:rPr>
        <w:t xml:space="preserve">przedmiotowej </w:t>
      </w:r>
      <w:r w:rsidR="00A56860" w:rsidRPr="008A263F">
        <w:rPr>
          <w:rFonts w:asciiTheme="minorHAnsi" w:hAnsiTheme="minorHAnsi" w:cs="Calibri"/>
          <w:b/>
        </w:rPr>
        <w:t>działce nr</w:t>
      </w:r>
      <w:r w:rsidRPr="008A263F">
        <w:rPr>
          <w:rFonts w:asciiTheme="minorHAnsi" w:hAnsiTheme="minorHAnsi" w:cs="Calibri"/>
          <w:b/>
        </w:rPr>
        <w:t xml:space="preserve"> </w:t>
      </w:r>
      <w:r w:rsidR="0007750F">
        <w:rPr>
          <w:rFonts w:asciiTheme="minorHAnsi" w:hAnsiTheme="minorHAnsi"/>
          <w:b/>
        </w:rPr>
        <w:t>112.</w:t>
      </w: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6B5358">
      <w:pPr>
        <w:pStyle w:val="Nagwek2"/>
        <w:numPr>
          <w:ilvl w:val="0"/>
          <w:numId w:val="0"/>
        </w:numPr>
        <w:suppressAutoHyphens w:val="0"/>
        <w:ind w:left="432"/>
        <w:jc w:val="both"/>
        <w:rPr>
          <w:rFonts w:asciiTheme="minorHAnsi" w:hAnsiTheme="minorHAnsi"/>
        </w:rPr>
      </w:pPr>
      <w:bookmarkStart w:id="25" w:name="_Toc497738874"/>
    </w:p>
    <w:p w:rsidR="00F15D11" w:rsidRPr="008A263F" w:rsidRDefault="00F15D11" w:rsidP="00F15D11">
      <w:pPr>
        <w:spacing w:before="113" w:after="0" w:line="20" w:lineRule="atLeast"/>
        <w:jc w:val="right"/>
        <w:rPr>
          <w:rFonts w:asciiTheme="minorHAnsi" w:hAnsiTheme="minorHAnsi" w:cs="Calibri"/>
        </w:rPr>
      </w:pPr>
      <w:r w:rsidRPr="008A263F">
        <w:rPr>
          <w:rFonts w:asciiTheme="minorHAnsi" w:hAnsiTheme="minorHAnsi" w:cs="Calibri"/>
        </w:rPr>
        <w:t xml:space="preserve">mgr inż. arch. Katarzyna </w:t>
      </w:r>
      <w:proofErr w:type="spellStart"/>
      <w:r w:rsidRPr="008A263F">
        <w:rPr>
          <w:rFonts w:asciiTheme="minorHAnsi" w:hAnsiTheme="minorHAnsi" w:cs="Calibri"/>
        </w:rPr>
        <w:t>Gauden</w:t>
      </w:r>
      <w:proofErr w:type="spellEnd"/>
    </w:p>
    <w:p w:rsidR="00F15D11" w:rsidRPr="008A263F" w:rsidRDefault="00F15D11" w:rsidP="00F15D11">
      <w:pPr>
        <w:spacing w:after="0" w:line="20" w:lineRule="atLeast"/>
        <w:jc w:val="right"/>
        <w:rPr>
          <w:rFonts w:asciiTheme="minorHAnsi" w:eastAsia="Calibri" w:hAnsiTheme="minorHAnsi" w:cs="Calibri"/>
          <w:color w:val="000000"/>
          <w:w w:val="99"/>
        </w:rPr>
      </w:pPr>
      <w:proofErr w:type="spellStart"/>
      <w:r w:rsidRPr="008A263F">
        <w:rPr>
          <w:rFonts w:asciiTheme="minorHAnsi" w:hAnsiTheme="minorHAnsi" w:cs="Calibri"/>
        </w:rPr>
        <w:t>WP-OIA</w:t>
      </w:r>
      <w:proofErr w:type="spellEnd"/>
      <w:r w:rsidRPr="008A263F">
        <w:rPr>
          <w:rFonts w:asciiTheme="minorHAnsi" w:hAnsiTheme="minorHAnsi" w:cs="Calibri"/>
        </w:rPr>
        <w:t>/OKK/</w:t>
      </w:r>
      <w:proofErr w:type="spellStart"/>
      <w:r w:rsidRPr="008A263F">
        <w:rPr>
          <w:rFonts w:asciiTheme="minorHAnsi" w:hAnsiTheme="minorHAnsi" w:cs="Calibri"/>
        </w:rPr>
        <w:t>UpB</w:t>
      </w:r>
      <w:proofErr w:type="spellEnd"/>
      <w:r w:rsidRPr="008A263F">
        <w:rPr>
          <w:rFonts w:asciiTheme="minorHAnsi" w:hAnsiTheme="minorHAnsi" w:cs="Calibri"/>
        </w:rPr>
        <w:t xml:space="preserve">/28/2011 </w:t>
      </w:r>
    </w:p>
    <w:p w:rsidR="00F15D11" w:rsidRDefault="00F15D11" w:rsidP="00F15D11">
      <w:pPr>
        <w:spacing w:after="0" w:line="20" w:lineRule="atLeast"/>
        <w:jc w:val="right"/>
        <w:rPr>
          <w:rFonts w:asciiTheme="minorHAnsi" w:eastAsia="Calibri" w:hAnsiTheme="minorHAnsi" w:cs="Calibri"/>
          <w:color w:val="000000"/>
          <w:w w:val="99"/>
          <w:sz w:val="16"/>
          <w:szCs w:val="16"/>
        </w:rPr>
      </w:pPr>
      <w:r w:rsidRPr="008A263F">
        <w:rPr>
          <w:rFonts w:asciiTheme="minorHAnsi" w:eastAsia="Calibri" w:hAnsiTheme="minorHAnsi" w:cs="Calibri"/>
          <w:color w:val="000000"/>
          <w:w w:val="99"/>
          <w:sz w:val="16"/>
          <w:szCs w:val="16"/>
        </w:rPr>
        <w:t xml:space="preserve">uprawnienia w spec. architektonicznej </w:t>
      </w:r>
    </w:p>
    <w:p w:rsidR="00F15D11" w:rsidRDefault="00F15D11" w:rsidP="00F15D11">
      <w:pPr>
        <w:spacing w:after="0" w:line="20" w:lineRule="atLeast"/>
        <w:jc w:val="right"/>
        <w:rPr>
          <w:rFonts w:asciiTheme="minorHAnsi" w:eastAsia="Calibri" w:hAnsiTheme="minorHAnsi" w:cs="Calibri"/>
          <w:color w:val="000000"/>
          <w:w w:val="99"/>
          <w:sz w:val="16"/>
          <w:szCs w:val="16"/>
        </w:rPr>
      </w:pPr>
      <w:r w:rsidRPr="008A263F">
        <w:rPr>
          <w:rFonts w:asciiTheme="minorHAnsi" w:eastAsia="Calibri" w:hAnsiTheme="minorHAnsi" w:cs="Calibri"/>
          <w:color w:val="000000"/>
          <w:w w:val="99"/>
          <w:sz w:val="16"/>
          <w:szCs w:val="16"/>
        </w:rPr>
        <w:t>do projektowania bez ograniczeń</w:t>
      </w:r>
    </w:p>
    <w:p w:rsidR="00A41F5C" w:rsidRPr="008A263F" w:rsidRDefault="00A41F5C" w:rsidP="00A41F5C">
      <w:pPr>
        <w:pStyle w:val="Nagwek2"/>
        <w:numPr>
          <w:ilvl w:val="0"/>
          <w:numId w:val="0"/>
        </w:numPr>
        <w:ind w:left="860"/>
        <w:rPr>
          <w:rFonts w:asciiTheme="minorHAnsi" w:hAnsiTheme="minorHAnsi"/>
        </w:rPr>
      </w:pPr>
      <w:r w:rsidRPr="008A263F">
        <w:rPr>
          <w:rFonts w:asciiTheme="minorHAnsi" w:hAnsiTheme="minorHAnsi"/>
        </w:rPr>
        <w:br w:type="page"/>
      </w:r>
      <w:bookmarkStart w:id="26" w:name="_Toc19023281"/>
      <w:bookmarkEnd w:id="25"/>
      <w:r w:rsidR="0009535D">
        <w:rPr>
          <w:rFonts w:asciiTheme="minorHAnsi" w:hAnsiTheme="minorHAnsi"/>
        </w:rPr>
        <w:lastRenderedPageBreak/>
        <w:t>Licencja do mapy</w:t>
      </w:r>
      <w:bookmarkEnd w:id="26"/>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Default="00A41F5C" w:rsidP="00A41F5C">
      <w:pPr>
        <w:pStyle w:val="Tekstpodstawowy"/>
        <w:rPr>
          <w:rFonts w:asciiTheme="minorHAnsi" w:hAnsiTheme="minorHAnsi"/>
          <w:lang w:val="pl-PL"/>
        </w:rPr>
      </w:pPr>
    </w:p>
    <w:p w:rsidR="00EA6C6D" w:rsidRDefault="00EA6C6D" w:rsidP="00A41F5C">
      <w:pPr>
        <w:pStyle w:val="Tekstpodstawowy"/>
        <w:rPr>
          <w:rFonts w:asciiTheme="minorHAnsi" w:hAnsiTheme="minorHAnsi"/>
          <w:lang w:val="pl-PL"/>
        </w:rPr>
      </w:pPr>
    </w:p>
    <w:p w:rsidR="00EA6C6D" w:rsidRDefault="00EA6C6D" w:rsidP="00A41F5C">
      <w:pPr>
        <w:pStyle w:val="Tekstpodstawowy"/>
        <w:rPr>
          <w:rFonts w:asciiTheme="minorHAnsi" w:hAnsiTheme="minorHAnsi"/>
          <w:lang w:val="pl-PL"/>
        </w:rPr>
      </w:pPr>
    </w:p>
    <w:p w:rsidR="00EA6C6D" w:rsidRDefault="00EA6C6D" w:rsidP="00A41F5C">
      <w:pPr>
        <w:pStyle w:val="Tekstpodstawowy"/>
        <w:rPr>
          <w:rFonts w:asciiTheme="minorHAnsi" w:hAnsiTheme="minorHAnsi"/>
          <w:lang w:val="pl-PL"/>
        </w:rPr>
      </w:pPr>
    </w:p>
    <w:p w:rsidR="0009535D" w:rsidRPr="008A263F" w:rsidRDefault="00AA01B8" w:rsidP="0009535D">
      <w:pPr>
        <w:pStyle w:val="Nagwek2"/>
        <w:numPr>
          <w:ilvl w:val="0"/>
          <w:numId w:val="0"/>
        </w:numPr>
        <w:ind w:left="860"/>
        <w:rPr>
          <w:rFonts w:asciiTheme="minorHAnsi" w:hAnsiTheme="minorHAnsi"/>
        </w:rPr>
      </w:pPr>
      <w:bookmarkStart w:id="27" w:name="_Toc19023282"/>
      <w:r>
        <w:rPr>
          <w:rFonts w:asciiTheme="minorHAnsi" w:hAnsiTheme="minorHAnsi"/>
        </w:rPr>
        <w:lastRenderedPageBreak/>
        <w:t>M</w:t>
      </w:r>
      <w:r w:rsidR="0009535D" w:rsidRPr="008A263F">
        <w:rPr>
          <w:rFonts w:asciiTheme="minorHAnsi" w:hAnsiTheme="minorHAnsi"/>
        </w:rPr>
        <w:t>1 -  Plan sytuacyjny</w:t>
      </w:r>
      <w:bookmarkEnd w:id="27"/>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09535D" w:rsidRDefault="0009535D" w:rsidP="00A41F5C">
      <w:pPr>
        <w:pStyle w:val="Tekstpodstawowy"/>
        <w:rPr>
          <w:rFonts w:asciiTheme="minorHAnsi" w:hAnsiTheme="minorHAnsi"/>
          <w:lang w:val="pl-PL"/>
        </w:rPr>
      </w:pPr>
    </w:p>
    <w:p w:rsidR="0033409B" w:rsidRPr="004B7F90" w:rsidRDefault="0033409B" w:rsidP="004B7F90">
      <w:pPr>
        <w:spacing w:after="0"/>
        <w:jc w:val="both"/>
        <w:rPr>
          <w:rFonts w:asciiTheme="minorHAnsi" w:hAnsiTheme="minorHAnsi" w:cs="Calibri"/>
          <w:b/>
          <w:u w:val="single"/>
        </w:rPr>
      </w:pPr>
    </w:p>
    <w:p w:rsidR="00C80B42" w:rsidRPr="008A263F" w:rsidRDefault="00C80B42" w:rsidP="00C80B42">
      <w:pPr>
        <w:pStyle w:val="Nagwek1"/>
        <w:suppressAutoHyphens w:val="0"/>
        <w:jc w:val="both"/>
        <w:rPr>
          <w:rFonts w:asciiTheme="minorHAnsi" w:hAnsiTheme="minorHAnsi"/>
          <w:color w:val="000000" w:themeColor="text1"/>
        </w:rPr>
      </w:pPr>
      <w:bookmarkStart w:id="28" w:name="_Toc504479746"/>
      <w:bookmarkStart w:id="29" w:name="_Toc19023283"/>
      <w:r w:rsidRPr="008A263F">
        <w:rPr>
          <w:rFonts w:asciiTheme="minorHAnsi" w:eastAsiaTheme="majorEastAsia" w:hAnsiTheme="minorHAnsi" w:cstheme="majorBidi"/>
          <w:color w:val="000000" w:themeColor="text1"/>
          <w:kern w:val="0"/>
          <w:lang w:eastAsia="pl-PL"/>
        </w:rPr>
        <w:lastRenderedPageBreak/>
        <w:t>CZĘŚĆ</w:t>
      </w:r>
      <w:r w:rsidRPr="008A263F">
        <w:rPr>
          <w:rFonts w:asciiTheme="minorHAnsi" w:hAnsiTheme="minorHAnsi"/>
          <w:color w:val="000000" w:themeColor="text1"/>
        </w:rPr>
        <w:t xml:space="preserve"> </w:t>
      </w:r>
      <w:r w:rsidRPr="008A263F">
        <w:rPr>
          <w:rFonts w:asciiTheme="minorHAnsi" w:eastAsiaTheme="majorEastAsia" w:hAnsiTheme="minorHAnsi" w:cstheme="majorBidi"/>
          <w:color w:val="000000" w:themeColor="text1"/>
          <w:kern w:val="0"/>
          <w:lang w:eastAsia="pl-PL"/>
        </w:rPr>
        <w:t>OPISOWA</w:t>
      </w:r>
      <w:bookmarkEnd w:id="28"/>
      <w:bookmarkEnd w:id="29"/>
    </w:p>
    <w:p w:rsidR="00A41F5C" w:rsidRPr="008A263F" w:rsidRDefault="00A41F5C" w:rsidP="00C80B42">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30" w:name="_Toc19023284"/>
      <w:r w:rsidRPr="008A263F">
        <w:rPr>
          <w:rFonts w:asciiTheme="minorHAnsi" w:eastAsiaTheme="majorEastAsia" w:hAnsiTheme="minorHAnsi" w:cstheme="majorBidi"/>
          <w:color w:val="000000" w:themeColor="text1"/>
          <w:kern w:val="0"/>
          <w:sz w:val="24"/>
          <w:szCs w:val="26"/>
          <w:lang w:eastAsia="pl-PL"/>
        </w:rPr>
        <w:t>OPIS TECHNICZNY</w:t>
      </w:r>
      <w:bookmarkEnd w:id="30"/>
    </w:p>
    <w:p w:rsidR="00A41F5C" w:rsidRPr="008A263F" w:rsidRDefault="00A41F5C" w:rsidP="00C80B42">
      <w:pPr>
        <w:pStyle w:val="Nagwek2"/>
        <w:numPr>
          <w:ilvl w:val="0"/>
          <w:numId w:val="0"/>
        </w:numPr>
        <w:ind w:left="432"/>
        <w:jc w:val="both"/>
        <w:rPr>
          <w:rFonts w:asciiTheme="minorHAnsi" w:hAnsiTheme="minorHAnsi" w:cs="Calibri"/>
        </w:rPr>
      </w:pPr>
      <w:bookmarkStart w:id="31" w:name="_Toc19023285"/>
      <w:r w:rsidRPr="008A263F">
        <w:rPr>
          <w:rFonts w:asciiTheme="minorHAnsi" w:hAnsiTheme="minorHAnsi" w:cs="Calibri"/>
        </w:rPr>
        <w:t>Dane zlecenia</w:t>
      </w:r>
      <w:bookmarkEnd w:id="31"/>
    </w:p>
    <w:p w:rsidR="00A41F5C" w:rsidRPr="008A263F" w:rsidRDefault="00A41F5C" w:rsidP="00A41F5C">
      <w:pPr>
        <w:spacing w:line="240" w:lineRule="auto"/>
        <w:jc w:val="both"/>
        <w:rPr>
          <w:rFonts w:asciiTheme="minorHAnsi" w:hAnsiTheme="minorHAnsi" w:cs="Calibri"/>
        </w:rPr>
      </w:pPr>
      <w:r w:rsidRPr="008A263F">
        <w:rPr>
          <w:rFonts w:asciiTheme="minorHAnsi" w:hAnsiTheme="minorHAnsi" w:cs="Calibri"/>
        </w:rPr>
        <w:t>Data opracowania:</w:t>
      </w:r>
      <w:r w:rsidRPr="008A263F">
        <w:rPr>
          <w:rFonts w:asciiTheme="minorHAnsi" w:hAnsiTheme="minorHAnsi" w:cs="Calibri"/>
        </w:rPr>
        <w:tab/>
        <w:t xml:space="preserve">            </w:t>
      </w:r>
      <w:r w:rsidRPr="008A263F">
        <w:rPr>
          <w:rFonts w:asciiTheme="minorHAnsi" w:hAnsiTheme="minorHAnsi" w:cs="Calibri"/>
        </w:rPr>
        <w:tab/>
      </w:r>
      <w:r w:rsidRPr="008A263F">
        <w:rPr>
          <w:rFonts w:asciiTheme="minorHAnsi" w:hAnsiTheme="minorHAnsi" w:cs="Calibri"/>
        </w:rPr>
        <w:tab/>
      </w:r>
      <w:r w:rsidR="0033409B">
        <w:rPr>
          <w:rFonts w:asciiTheme="minorHAnsi" w:hAnsiTheme="minorHAnsi" w:cs="Calibri"/>
        </w:rPr>
        <w:t>12.08</w:t>
      </w:r>
      <w:r w:rsidR="00F73715">
        <w:rPr>
          <w:rFonts w:asciiTheme="minorHAnsi" w:hAnsiTheme="minorHAnsi" w:cs="Calibri"/>
        </w:rPr>
        <w:t>.2019</w:t>
      </w:r>
      <w:r w:rsidRPr="008A263F">
        <w:rPr>
          <w:rFonts w:asciiTheme="minorHAnsi" w:hAnsiTheme="minorHAnsi" w:cs="Calibri"/>
        </w:rPr>
        <w:t xml:space="preserve"> r.</w:t>
      </w:r>
    </w:p>
    <w:p w:rsidR="0033409B" w:rsidRPr="008A263F" w:rsidRDefault="00A41F5C" w:rsidP="0033409B">
      <w:pPr>
        <w:spacing w:after="0"/>
        <w:rPr>
          <w:rFonts w:asciiTheme="minorHAnsi" w:hAnsiTheme="minorHAnsi"/>
          <w:bCs/>
        </w:rPr>
      </w:pPr>
      <w:r w:rsidRPr="008A263F">
        <w:rPr>
          <w:rFonts w:asciiTheme="minorHAnsi" w:hAnsiTheme="minorHAnsi" w:cs="Calibri"/>
        </w:rPr>
        <w:t>Inwestor/zleceniodawca:</w:t>
      </w:r>
      <w:r w:rsidRPr="008A263F">
        <w:rPr>
          <w:rFonts w:asciiTheme="minorHAnsi" w:hAnsiTheme="minorHAnsi" w:cs="Calibri"/>
        </w:rPr>
        <w:tab/>
      </w:r>
      <w:r w:rsidRPr="008A263F">
        <w:rPr>
          <w:rFonts w:asciiTheme="minorHAnsi" w:hAnsiTheme="minorHAnsi" w:cs="Calibri"/>
        </w:rPr>
        <w:tab/>
      </w:r>
      <w:r w:rsidR="0033409B">
        <w:rPr>
          <w:rFonts w:asciiTheme="minorHAnsi" w:hAnsiTheme="minorHAnsi"/>
          <w:bCs/>
        </w:rPr>
        <w:t>Gmina Kluczbork</w:t>
      </w:r>
    </w:p>
    <w:p w:rsidR="0033409B" w:rsidRPr="008A263F" w:rsidRDefault="0033409B" w:rsidP="0033409B">
      <w:pPr>
        <w:spacing w:after="0"/>
        <w:rPr>
          <w:rFonts w:asciiTheme="minorHAnsi" w:hAnsiTheme="minorHAnsi"/>
          <w:bCs/>
        </w:rPr>
      </w:pPr>
      <w:r>
        <w:rPr>
          <w:rFonts w:asciiTheme="minorHAnsi" w:hAnsiTheme="minorHAnsi"/>
          <w:bCs/>
        </w:rPr>
        <w:tab/>
      </w:r>
      <w:r>
        <w:rPr>
          <w:rFonts w:asciiTheme="minorHAnsi" w:hAnsiTheme="minorHAnsi"/>
          <w:bCs/>
        </w:rPr>
        <w:tab/>
      </w:r>
      <w:r>
        <w:rPr>
          <w:rFonts w:asciiTheme="minorHAnsi" w:hAnsiTheme="minorHAnsi"/>
          <w:bCs/>
        </w:rPr>
        <w:tab/>
      </w:r>
      <w:r>
        <w:rPr>
          <w:rFonts w:asciiTheme="minorHAnsi" w:hAnsiTheme="minorHAnsi"/>
          <w:bCs/>
        </w:rPr>
        <w:tab/>
      </w:r>
      <w:r>
        <w:rPr>
          <w:rFonts w:asciiTheme="minorHAnsi" w:hAnsiTheme="minorHAnsi"/>
          <w:bCs/>
        </w:rPr>
        <w:tab/>
      </w:r>
      <w:r w:rsidRPr="008A263F">
        <w:rPr>
          <w:rFonts w:asciiTheme="minorHAnsi" w:hAnsiTheme="minorHAnsi"/>
          <w:bCs/>
        </w:rPr>
        <w:t xml:space="preserve">ul. </w:t>
      </w:r>
      <w:r>
        <w:rPr>
          <w:rFonts w:asciiTheme="minorHAnsi" w:hAnsiTheme="minorHAnsi"/>
          <w:bCs/>
        </w:rPr>
        <w:t>Katowicka 1</w:t>
      </w:r>
      <w:r w:rsidRPr="008A263F">
        <w:rPr>
          <w:rFonts w:asciiTheme="minorHAnsi" w:hAnsiTheme="minorHAnsi"/>
          <w:bCs/>
        </w:rPr>
        <w:t xml:space="preserve"> </w:t>
      </w:r>
    </w:p>
    <w:p w:rsidR="0035463E" w:rsidRDefault="0033409B" w:rsidP="0035463E">
      <w:pPr>
        <w:spacing w:after="0"/>
        <w:rPr>
          <w:rFonts w:asciiTheme="minorHAnsi" w:hAnsiTheme="minorHAnsi" w:cs="Calibri"/>
        </w:rPr>
      </w:pPr>
      <w:r>
        <w:rPr>
          <w:rFonts w:asciiTheme="minorHAnsi" w:hAnsiTheme="minorHAnsi"/>
          <w:bCs/>
        </w:rPr>
        <w:tab/>
      </w:r>
      <w:r>
        <w:rPr>
          <w:rFonts w:asciiTheme="minorHAnsi" w:hAnsiTheme="minorHAnsi"/>
          <w:bCs/>
        </w:rPr>
        <w:tab/>
      </w:r>
      <w:r>
        <w:rPr>
          <w:rFonts w:asciiTheme="minorHAnsi" w:hAnsiTheme="minorHAnsi"/>
          <w:bCs/>
        </w:rPr>
        <w:tab/>
      </w:r>
      <w:r>
        <w:rPr>
          <w:rFonts w:asciiTheme="minorHAnsi" w:hAnsiTheme="minorHAnsi"/>
          <w:bCs/>
        </w:rPr>
        <w:tab/>
      </w:r>
      <w:r>
        <w:rPr>
          <w:rFonts w:asciiTheme="minorHAnsi" w:hAnsiTheme="minorHAnsi"/>
          <w:bCs/>
        </w:rPr>
        <w:tab/>
        <w:t>46-200</w:t>
      </w:r>
      <w:r w:rsidRPr="008A263F">
        <w:rPr>
          <w:rFonts w:asciiTheme="minorHAnsi" w:hAnsiTheme="minorHAnsi"/>
          <w:bCs/>
        </w:rPr>
        <w:t xml:space="preserve">  </w:t>
      </w:r>
      <w:r>
        <w:rPr>
          <w:rFonts w:asciiTheme="minorHAnsi" w:hAnsiTheme="minorHAnsi"/>
          <w:bCs/>
        </w:rPr>
        <w:t>Kluczbork</w:t>
      </w:r>
      <w:r w:rsidR="00A3058B" w:rsidRPr="008A263F">
        <w:rPr>
          <w:rFonts w:asciiTheme="minorHAnsi" w:hAnsiTheme="minorHAnsi"/>
        </w:rPr>
        <w:br/>
        <w:t>Dane przedmiotu zlecenia:</w:t>
      </w:r>
      <w:r w:rsidR="00A3058B" w:rsidRPr="008A263F">
        <w:rPr>
          <w:rFonts w:asciiTheme="minorHAnsi" w:hAnsiTheme="minorHAnsi"/>
        </w:rPr>
        <w:tab/>
      </w:r>
      <w:r w:rsidR="00A3058B" w:rsidRPr="008A263F">
        <w:rPr>
          <w:rFonts w:asciiTheme="minorHAnsi" w:hAnsiTheme="minorHAnsi"/>
        </w:rPr>
        <w:tab/>
      </w:r>
      <w:r w:rsidR="0035463E" w:rsidRPr="00C66E04">
        <w:rPr>
          <w:rFonts w:asciiTheme="minorHAnsi" w:hAnsiTheme="minorHAnsi"/>
          <w:bCs/>
        </w:rPr>
        <w:t>ul. Wolności 1</w:t>
      </w:r>
      <w:r w:rsidR="001B6408">
        <w:rPr>
          <w:rFonts w:asciiTheme="minorHAnsi" w:hAnsiTheme="minorHAnsi"/>
          <w:bCs/>
        </w:rPr>
        <w:t>9</w:t>
      </w:r>
      <w:r w:rsidR="0035463E" w:rsidRPr="00C66E04">
        <w:rPr>
          <w:rFonts w:asciiTheme="minorHAnsi" w:hAnsiTheme="minorHAnsi"/>
          <w:bCs/>
        </w:rPr>
        <w:t xml:space="preserve">, 46-203 Kluczbork, działka </w:t>
      </w:r>
      <w:proofErr w:type="spellStart"/>
      <w:r w:rsidR="0035463E" w:rsidRPr="00C66E04">
        <w:rPr>
          <w:rFonts w:asciiTheme="minorHAnsi" w:hAnsiTheme="minorHAnsi"/>
          <w:bCs/>
        </w:rPr>
        <w:t>ewid</w:t>
      </w:r>
      <w:proofErr w:type="spellEnd"/>
      <w:r w:rsidR="0035463E" w:rsidRPr="00C66E04">
        <w:rPr>
          <w:rFonts w:asciiTheme="minorHAnsi" w:hAnsiTheme="minorHAnsi"/>
          <w:bCs/>
        </w:rPr>
        <w:t xml:space="preserve">. Nr 112, </w:t>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sidRPr="00C66E04">
        <w:rPr>
          <w:rFonts w:asciiTheme="minorHAnsi" w:hAnsiTheme="minorHAnsi"/>
          <w:bCs/>
        </w:rPr>
        <w:t xml:space="preserve">obręb Kluczbork, </w:t>
      </w:r>
      <w:r w:rsidR="0035463E">
        <w:rPr>
          <w:rFonts w:asciiTheme="minorHAnsi" w:hAnsiTheme="minorHAnsi"/>
          <w:bCs/>
        </w:rPr>
        <w:t xml:space="preserve"> </w:t>
      </w:r>
      <w:r w:rsidR="0035463E" w:rsidRPr="00C66E04">
        <w:rPr>
          <w:rFonts w:asciiTheme="minorHAnsi" w:hAnsiTheme="minorHAnsi"/>
          <w:bCs/>
        </w:rPr>
        <w:t xml:space="preserve">jedn. </w:t>
      </w:r>
      <w:proofErr w:type="spellStart"/>
      <w:r w:rsidR="0035463E" w:rsidRPr="00C66E04">
        <w:rPr>
          <w:rFonts w:asciiTheme="minorHAnsi" w:hAnsiTheme="minorHAnsi"/>
          <w:bCs/>
        </w:rPr>
        <w:t>ewid</w:t>
      </w:r>
      <w:proofErr w:type="spellEnd"/>
      <w:r w:rsidR="0035463E" w:rsidRPr="00C66E04">
        <w:rPr>
          <w:rFonts w:asciiTheme="minorHAnsi" w:hAnsiTheme="minorHAnsi"/>
          <w:bCs/>
        </w:rPr>
        <w:t xml:space="preserve">. 160402_4, województwo </w:t>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Pr>
          <w:rFonts w:asciiTheme="minorHAnsi" w:hAnsiTheme="minorHAnsi"/>
          <w:bCs/>
        </w:rPr>
        <w:tab/>
      </w:r>
      <w:r w:rsidR="0035463E" w:rsidRPr="00C66E04">
        <w:rPr>
          <w:rFonts w:asciiTheme="minorHAnsi" w:hAnsiTheme="minorHAnsi"/>
          <w:bCs/>
        </w:rPr>
        <w:t>opolskie, powiat Kluczborski, gmina Kluczbork</w:t>
      </w:r>
      <w:r w:rsidR="0035463E" w:rsidRPr="008A263F">
        <w:rPr>
          <w:rFonts w:asciiTheme="minorHAnsi" w:hAnsiTheme="minorHAnsi" w:cs="Calibri"/>
        </w:rPr>
        <w:t xml:space="preserve"> </w:t>
      </w:r>
    </w:p>
    <w:p w:rsidR="00A41F5C" w:rsidRPr="0035463E" w:rsidRDefault="00A41F5C" w:rsidP="0035463E">
      <w:pPr>
        <w:spacing w:after="0"/>
        <w:rPr>
          <w:rFonts w:asciiTheme="minorHAnsi" w:hAnsiTheme="minorHAnsi"/>
          <w:bCs/>
        </w:rPr>
      </w:pPr>
      <w:r w:rsidRPr="008A263F">
        <w:rPr>
          <w:rFonts w:asciiTheme="minorHAnsi" w:hAnsiTheme="minorHAnsi" w:cs="Calibri"/>
        </w:rPr>
        <w:t>Kategoria obiektu budowlanego:</w:t>
      </w:r>
      <w:r w:rsidR="0035463E">
        <w:rPr>
          <w:rFonts w:asciiTheme="minorHAnsi" w:hAnsiTheme="minorHAnsi"/>
          <w:bCs/>
        </w:rPr>
        <w:t xml:space="preserve">             </w:t>
      </w:r>
      <w:r w:rsidR="0035463E">
        <w:rPr>
          <w:rFonts w:asciiTheme="minorHAnsi" w:hAnsiTheme="minorHAnsi"/>
          <w:b/>
          <w:color w:val="000000"/>
          <w:shd w:val="clear" w:color="auto" w:fill="FFFFFF"/>
        </w:rPr>
        <w:t>I</w:t>
      </w:r>
      <w:r w:rsidR="0035463E" w:rsidRPr="008A263F">
        <w:rPr>
          <w:rFonts w:asciiTheme="minorHAnsi" w:hAnsiTheme="minorHAnsi"/>
          <w:b/>
          <w:color w:val="000000"/>
          <w:shd w:val="clear" w:color="auto" w:fill="FFFFFF"/>
        </w:rPr>
        <w:t xml:space="preserve">X – </w:t>
      </w:r>
      <w:r w:rsidR="0035463E">
        <w:rPr>
          <w:rFonts w:asciiTheme="minorHAnsi" w:hAnsiTheme="minorHAnsi"/>
          <w:b/>
          <w:color w:val="000000"/>
          <w:shd w:val="clear" w:color="auto" w:fill="FFFFFF"/>
        </w:rPr>
        <w:t>budynki szkolne</w:t>
      </w:r>
      <w:r w:rsidR="00A3058B" w:rsidRPr="008A263F">
        <w:rPr>
          <w:rFonts w:asciiTheme="minorHAnsi" w:hAnsiTheme="minorHAnsi" w:cs="Calibri"/>
          <w:b/>
        </w:rPr>
        <w:tab/>
      </w:r>
      <w:r w:rsidR="00A3058B" w:rsidRPr="008A263F">
        <w:rPr>
          <w:rFonts w:asciiTheme="minorHAnsi" w:hAnsiTheme="minorHAnsi" w:cs="Calibri"/>
          <w:b/>
        </w:rPr>
        <w:tab/>
      </w:r>
    </w:p>
    <w:p w:rsidR="00A41F5C" w:rsidRPr="008A263F" w:rsidRDefault="00A41F5C" w:rsidP="00C80B42">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32" w:name="_Toc19023286"/>
      <w:r w:rsidRPr="008A263F">
        <w:rPr>
          <w:rFonts w:asciiTheme="minorHAnsi" w:eastAsiaTheme="majorEastAsia" w:hAnsiTheme="minorHAnsi" w:cstheme="majorBidi"/>
          <w:color w:val="000000" w:themeColor="text1"/>
          <w:kern w:val="0"/>
          <w:sz w:val="24"/>
          <w:szCs w:val="26"/>
          <w:lang w:eastAsia="pl-PL"/>
        </w:rPr>
        <w:t>Podstawa opracowania</w:t>
      </w:r>
      <w:bookmarkEnd w:id="32"/>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color w:val="000000"/>
        </w:rPr>
        <w:t>Ustawa Prawo Budowlane z dn. 7 lipca 1994 r. (</w:t>
      </w:r>
      <w:proofErr w:type="spellStart"/>
      <w:r w:rsidRPr="008A263F">
        <w:rPr>
          <w:rFonts w:asciiTheme="minorHAnsi" w:hAnsiTheme="minorHAnsi" w:cs="Calibri"/>
          <w:color w:val="000000"/>
        </w:rPr>
        <w:t>Dz.U</w:t>
      </w:r>
      <w:proofErr w:type="spellEnd"/>
      <w:r w:rsidRPr="008A263F">
        <w:rPr>
          <w:rFonts w:asciiTheme="minorHAnsi" w:hAnsiTheme="minorHAnsi" w:cs="Calibri"/>
          <w:color w:val="000000"/>
        </w:rPr>
        <w:t>. 2017, poz. 1332)</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Rozporządzenie Ministra Rozwoju Regionalnego i Budownictwa w sprawie ewidencji gruntów i budynków</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Rozporządzenie Ministra Spraw Wewnętrznych i Administracji z dnia 24 marca 1999 r. w sprawie standardów technicznych dotyczących geodezji, kartografii oraz krajowego systemu informacji o terenie ( Dz. U. Nr 30 poz. 297)</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Rozporządzenie Ministra Spraw Wewnętrznych i Administracji z dnia 4 marca 1999 r. w sprawie wprowadzenia obowiązku stosowania niektórych polskich norm.</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Rozporządzenie Ministra Spraw Wewnętrznych i Administracji z dnia 19 października 1998 r. w sprawie książki obiektu budowlanego ( Dz. U. Nr 135 poz. 882).</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PN-ISO 9836:1997 Właściwości użytkowe w budownictwie. Określanie i obliczanie wskaźników powierzchniowych i kubaturowych.</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PN-70/B-01025, Projekty budowlane. Oznaczenia graficzne na rysunkach architektoniczno-budowlanych.</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 xml:space="preserve">Rozporządzenie Ministra Infrastruktury z dnia 12.04.2002 r. (Dz. U. </w:t>
      </w:r>
      <w:proofErr w:type="spellStart"/>
      <w:r w:rsidRPr="008A263F">
        <w:rPr>
          <w:rFonts w:asciiTheme="minorHAnsi" w:hAnsiTheme="minorHAnsi" w:cs="Calibri"/>
        </w:rPr>
        <w:t>nr</w:t>
      </w:r>
      <w:proofErr w:type="spellEnd"/>
      <w:r w:rsidRPr="008A263F">
        <w:rPr>
          <w:rFonts w:asciiTheme="minorHAnsi" w:hAnsiTheme="minorHAnsi" w:cs="Calibri"/>
        </w:rPr>
        <w:t>. 75, poz. 690) w sprawie warunków technicznych, jakim powinny odpowiadać budynki i ich usytuowanie (Dz. U. z dn. 18 września 2015r., poz. 1422) z późniejszymi zmianami,</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Warunki zamówienia wg SIWZ wraz z załącznikami,</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Inwentaryzacja uproszczona,</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Wizja w terenie,</w:t>
      </w:r>
    </w:p>
    <w:p w:rsidR="00A41F5C" w:rsidRPr="008A263F" w:rsidRDefault="00A41F5C" w:rsidP="00A41F5C">
      <w:pPr>
        <w:pStyle w:val="Akapitzlist1"/>
        <w:numPr>
          <w:ilvl w:val="0"/>
          <w:numId w:val="2"/>
        </w:numPr>
        <w:spacing w:after="0"/>
        <w:ind w:left="0" w:firstLine="0"/>
        <w:jc w:val="both"/>
        <w:rPr>
          <w:rFonts w:asciiTheme="minorHAnsi" w:hAnsiTheme="minorHAnsi" w:cs="Calibri"/>
        </w:rPr>
      </w:pPr>
      <w:r w:rsidRPr="008A263F">
        <w:rPr>
          <w:rFonts w:asciiTheme="minorHAnsi" w:hAnsiTheme="minorHAnsi" w:cs="Calibri"/>
        </w:rPr>
        <w:t>Wytyczne oraz uzgodnienia z inwestorem</w:t>
      </w:r>
    </w:p>
    <w:p w:rsidR="00A41F5C" w:rsidRPr="008A263F" w:rsidRDefault="00A41F5C" w:rsidP="00A41F5C">
      <w:pPr>
        <w:pStyle w:val="Akapitzlist1"/>
        <w:spacing w:after="0"/>
        <w:ind w:left="1134"/>
        <w:jc w:val="both"/>
        <w:rPr>
          <w:rFonts w:asciiTheme="minorHAnsi" w:hAnsiTheme="minorHAnsi" w:cs="Calibri"/>
        </w:rPr>
      </w:pPr>
    </w:p>
    <w:p w:rsidR="00A41F5C" w:rsidRPr="008A263F" w:rsidRDefault="00A41F5C" w:rsidP="00A41F5C">
      <w:pPr>
        <w:spacing w:after="60"/>
        <w:jc w:val="both"/>
        <w:rPr>
          <w:rFonts w:asciiTheme="minorHAnsi" w:hAnsiTheme="minorHAnsi" w:cs="Calibri"/>
        </w:rPr>
      </w:pPr>
      <w:r w:rsidRPr="008A263F">
        <w:rPr>
          <w:rFonts w:asciiTheme="minorHAnsi" w:hAnsiTheme="minorHAnsi" w:cs="Calibri"/>
        </w:rPr>
        <w:t>Opis techniczny sporządzono wg ROZPORZADZENIA MINISTRA TRANSPORTU BUDOWNICTWA</w:t>
      </w:r>
      <w:r w:rsidRPr="008A263F">
        <w:rPr>
          <w:rFonts w:asciiTheme="minorHAnsi" w:hAnsiTheme="minorHAnsi" w:cs="Calibri"/>
        </w:rPr>
        <w:br/>
        <w:t>I GOSPODARKI MORSKIEJ z dnia 25.04.2012r. w sprawie szczegółowego zakresu i formy projektu budowlanego (Dz. U.  2012r. poz. 462) z późniejszymi zmianami, z dn. 22.09.2015r.</w:t>
      </w:r>
    </w:p>
    <w:p w:rsidR="00A41F5C" w:rsidRPr="008A263F" w:rsidRDefault="00A41F5C" w:rsidP="00A41F5C">
      <w:pPr>
        <w:pStyle w:val="Nagwek1"/>
        <w:rPr>
          <w:rFonts w:asciiTheme="minorHAnsi" w:hAnsiTheme="minorHAnsi"/>
        </w:rPr>
        <w:sectPr w:rsidR="00A41F5C" w:rsidRPr="008A263F" w:rsidSect="00A41F5C">
          <w:footerReference w:type="default" r:id="rId15"/>
          <w:headerReference w:type="first" r:id="rId16"/>
          <w:footerReference w:type="first" r:id="rId17"/>
          <w:pgSz w:w="11906" w:h="16838"/>
          <w:pgMar w:top="1101" w:right="1418" w:bottom="482" w:left="1560" w:header="708" w:footer="425" w:gutter="0"/>
          <w:cols w:space="708"/>
          <w:docGrid w:linePitch="600" w:charSpace="36864"/>
        </w:sectPr>
      </w:pPr>
    </w:p>
    <w:p w:rsidR="00A41F5C" w:rsidRPr="008A263F" w:rsidRDefault="00A41F5C" w:rsidP="00C80B42">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33" w:name="_Toc19023287"/>
      <w:r w:rsidRPr="008A263F">
        <w:rPr>
          <w:rFonts w:asciiTheme="minorHAnsi" w:eastAsiaTheme="majorEastAsia" w:hAnsiTheme="minorHAnsi" w:cstheme="majorBidi"/>
          <w:color w:val="000000" w:themeColor="text1"/>
          <w:kern w:val="0"/>
          <w:sz w:val="24"/>
          <w:szCs w:val="26"/>
          <w:lang w:eastAsia="pl-PL"/>
        </w:rPr>
        <w:lastRenderedPageBreak/>
        <w:t>PRZEDMIOT ZAMÓWIENIA</w:t>
      </w:r>
      <w:bookmarkEnd w:id="33"/>
    </w:p>
    <w:p w:rsidR="00794E60" w:rsidRPr="008A263F" w:rsidRDefault="0035463E" w:rsidP="009A25ED">
      <w:pPr>
        <w:spacing w:after="0" w:line="252" w:lineRule="auto"/>
        <w:jc w:val="both"/>
        <w:rPr>
          <w:rFonts w:asciiTheme="minorHAnsi" w:hAnsiTheme="minorHAnsi" w:cs="Calibri"/>
        </w:rPr>
      </w:pPr>
      <w:r>
        <w:rPr>
          <w:rFonts w:asciiTheme="minorHAnsi" w:hAnsiTheme="minorHAnsi" w:cs="Calibri"/>
          <w:color w:val="000000"/>
        </w:rPr>
        <w:tab/>
      </w:r>
      <w:r w:rsidRPr="008A263F">
        <w:rPr>
          <w:rFonts w:asciiTheme="minorHAnsi" w:hAnsiTheme="minorHAnsi" w:cs="Calibri"/>
        </w:rPr>
        <w:t>Przedmiotem opracowania jest -</w:t>
      </w:r>
      <w:r w:rsidRPr="00BE7AB0">
        <w:rPr>
          <w:rFonts w:asciiTheme="minorHAnsi" w:hAnsiTheme="minorHAnsi" w:cs="Calibri"/>
        </w:rPr>
        <w:t xml:space="preserve"> </w:t>
      </w:r>
      <w:proofErr w:type="spellStart"/>
      <w:r w:rsidR="006C3B0D">
        <w:rPr>
          <w:rFonts w:asciiTheme="minorHAnsi" w:hAnsiTheme="minorHAnsi" w:cs="Calibri"/>
        </w:rPr>
        <w:t>Docieplenie</w:t>
      </w:r>
      <w:proofErr w:type="spellEnd"/>
      <w:r w:rsidR="006C3B0D">
        <w:rPr>
          <w:rFonts w:asciiTheme="minorHAnsi" w:hAnsiTheme="minorHAnsi" w:cs="Calibri"/>
        </w:rPr>
        <w:t xml:space="preserve"> budynku</w:t>
      </w:r>
      <w:r w:rsidRPr="00EA6C6D">
        <w:rPr>
          <w:rFonts w:asciiTheme="minorHAnsi" w:hAnsiTheme="minorHAnsi" w:cs="Calibri"/>
        </w:rPr>
        <w:t>, w ramach zadania: "Termomodernizacja budynku Publicznej Szkoły Podstawowej nr 2 im. Janusza Korczaka</w:t>
      </w:r>
      <w:r>
        <w:rPr>
          <w:rFonts w:asciiTheme="minorHAnsi" w:hAnsiTheme="minorHAnsi" w:cs="Calibri"/>
        </w:rPr>
        <w:t>,</w:t>
      </w:r>
      <w:r w:rsidRPr="00EA6C6D">
        <w:rPr>
          <w:rFonts w:asciiTheme="minorHAnsi" w:hAnsiTheme="minorHAnsi" w:cs="Calibri"/>
        </w:rPr>
        <w:t xml:space="preserve"> ul. Wolności 1</w:t>
      </w:r>
      <w:r w:rsidR="001B6408">
        <w:rPr>
          <w:rFonts w:asciiTheme="minorHAnsi" w:hAnsiTheme="minorHAnsi" w:cs="Calibri"/>
        </w:rPr>
        <w:t>9</w:t>
      </w:r>
      <w:r w:rsidRPr="00EA6C6D">
        <w:rPr>
          <w:rFonts w:asciiTheme="minorHAnsi" w:hAnsiTheme="minorHAnsi" w:cs="Calibri"/>
        </w:rPr>
        <w:t xml:space="preserve"> w zakresie: termomodernizacji budynku, instalacji CO, instalacji elektrycznej, instalacji</w:t>
      </w:r>
      <w:r w:rsidR="001B6408">
        <w:rPr>
          <w:rFonts w:asciiTheme="minorHAnsi" w:hAnsiTheme="minorHAnsi" w:cs="Calibri"/>
        </w:rPr>
        <w:t xml:space="preserve"> wentylacyjnej", ul. Wolności 19</w:t>
      </w:r>
      <w:r w:rsidRPr="00EA6C6D">
        <w:rPr>
          <w:rFonts w:asciiTheme="minorHAnsi" w:hAnsiTheme="minorHAnsi" w:cs="Calibri"/>
        </w:rPr>
        <w:t>, 4</w:t>
      </w:r>
      <w:r>
        <w:rPr>
          <w:rFonts w:asciiTheme="minorHAnsi" w:hAnsiTheme="minorHAnsi" w:cs="Calibri"/>
        </w:rPr>
        <w:t xml:space="preserve">6-203 Kluczbork, działka </w:t>
      </w:r>
      <w:proofErr w:type="spellStart"/>
      <w:r>
        <w:rPr>
          <w:rFonts w:asciiTheme="minorHAnsi" w:hAnsiTheme="minorHAnsi" w:cs="Calibri"/>
        </w:rPr>
        <w:t>ewid</w:t>
      </w:r>
      <w:proofErr w:type="spellEnd"/>
      <w:r>
        <w:rPr>
          <w:rFonts w:asciiTheme="minorHAnsi" w:hAnsiTheme="minorHAnsi" w:cs="Calibri"/>
        </w:rPr>
        <w:t>. n</w:t>
      </w:r>
      <w:r w:rsidRPr="00EA6C6D">
        <w:rPr>
          <w:rFonts w:asciiTheme="minorHAnsi" w:hAnsiTheme="minorHAnsi" w:cs="Calibri"/>
        </w:rPr>
        <w:t xml:space="preserve">r 112, obręb Kluczbork, jedn. </w:t>
      </w:r>
      <w:proofErr w:type="spellStart"/>
      <w:r w:rsidRPr="00EA6C6D">
        <w:rPr>
          <w:rFonts w:asciiTheme="minorHAnsi" w:hAnsiTheme="minorHAnsi" w:cs="Calibri"/>
        </w:rPr>
        <w:t>ewid</w:t>
      </w:r>
      <w:proofErr w:type="spellEnd"/>
      <w:r w:rsidRPr="00EA6C6D">
        <w:rPr>
          <w:rFonts w:asciiTheme="minorHAnsi" w:hAnsiTheme="minorHAnsi" w:cs="Calibri"/>
        </w:rPr>
        <w:t>. 160402_4, województwo opolskie, powiat Kluczborski, gmina Kluczbork</w:t>
      </w:r>
      <w:r w:rsidR="00710303">
        <w:rPr>
          <w:rFonts w:asciiTheme="minorHAnsi" w:hAnsiTheme="minorHAnsi" w:cs="Calibri"/>
        </w:rPr>
        <w:t>. Budynek Orlika dobudowany w 2011 r. jest poza zakresem opracowania.</w:t>
      </w:r>
    </w:p>
    <w:p w:rsidR="00A41F5C" w:rsidRPr="008A263F" w:rsidRDefault="00A41F5C" w:rsidP="009A25ED">
      <w:pPr>
        <w:pStyle w:val="Nagwek2"/>
        <w:numPr>
          <w:ilvl w:val="0"/>
          <w:numId w:val="1"/>
        </w:numPr>
        <w:suppressAutoHyphens w:val="0"/>
        <w:spacing w:line="240" w:lineRule="auto"/>
        <w:ind w:left="431" w:hanging="431"/>
        <w:jc w:val="both"/>
        <w:rPr>
          <w:rFonts w:asciiTheme="minorHAnsi" w:eastAsiaTheme="majorEastAsia" w:hAnsiTheme="minorHAnsi" w:cstheme="majorBidi"/>
          <w:color w:val="000000" w:themeColor="text1"/>
          <w:kern w:val="0"/>
          <w:sz w:val="24"/>
          <w:szCs w:val="26"/>
          <w:lang w:eastAsia="pl-PL"/>
        </w:rPr>
      </w:pPr>
      <w:bookmarkStart w:id="34" w:name="_Toc19023288"/>
      <w:r w:rsidRPr="008A263F">
        <w:rPr>
          <w:rFonts w:asciiTheme="minorHAnsi" w:eastAsiaTheme="majorEastAsia" w:hAnsiTheme="minorHAnsi" w:cstheme="majorBidi"/>
          <w:color w:val="000000" w:themeColor="text1"/>
          <w:kern w:val="0"/>
          <w:sz w:val="24"/>
          <w:szCs w:val="26"/>
          <w:lang w:eastAsia="pl-PL"/>
        </w:rPr>
        <w:t>OPIS STANU ISTNIEJĄCEGO</w:t>
      </w:r>
      <w:bookmarkEnd w:id="34"/>
    </w:p>
    <w:p w:rsidR="00A41F5C" w:rsidRPr="008A263F" w:rsidRDefault="00A41F5C" w:rsidP="00C80B42">
      <w:pPr>
        <w:pStyle w:val="Nagwek3"/>
        <w:numPr>
          <w:ilvl w:val="1"/>
          <w:numId w:val="1"/>
        </w:numPr>
        <w:suppressAutoHyphens w:val="0"/>
        <w:ind w:left="576"/>
        <w:jc w:val="both"/>
        <w:rPr>
          <w:rFonts w:asciiTheme="minorHAnsi" w:eastAsiaTheme="majorEastAsia" w:hAnsiTheme="minorHAnsi" w:cstheme="majorBidi"/>
          <w:kern w:val="0"/>
          <w:sz w:val="24"/>
          <w:szCs w:val="26"/>
          <w:lang w:eastAsia="pl-PL"/>
        </w:rPr>
      </w:pPr>
      <w:r w:rsidRPr="008A263F">
        <w:rPr>
          <w:rFonts w:asciiTheme="minorHAnsi" w:eastAsiaTheme="majorEastAsia" w:hAnsiTheme="minorHAnsi" w:cstheme="majorBidi"/>
          <w:kern w:val="0"/>
          <w:sz w:val="24"/>
          <w:szCs w:val="26"/>
          <w:lang w:eastAsia="pl-PL"/>
        </w:rPr>
        <w:t xml:space="preserve"> </w:t>
      </w:r>
      <w:bookmarkStart w:id="35" w:name="_Toc19023289"/>
      <w:r w:rsidRPr="008A263F">
        <w:rPr>
          <w:rFonts w:asciiTheme="minorHAnsi" w:eastAsiaTheme="majorEastAsia" w:hAnsiTheme="minorHAnsi" w:cstheme="majorBidi"/>
          <w:kern w:val="0"/>
          <w:sz w:val="24"/>
          <w:szCs w:val="26"/>
          <w:lang w:eastAsia="pl-PL"/>
        </w:rPr>
        <w:t>Dane ogól</w:t>
      </w:r>
      <w:r w:rsidR="00291055">
        <w:rPr>
          <w:rFonts w:asciiTheme="minorHAnsi" w:eastAsiaTheme="majorEastAsia" w:hAnsiTheme="minorHAnsi" w:cstheme="majorBidi"/>
          <w:kern w:val="0"/>
          <w:sz w:val="24"/>
          <w:szCs w:val="26"/>
          <w:lang w:eastAsia="pl-PL"/>
        </w:rPr>
        <w:t>n</w:t>
      </w:r>
      <w:r w:rsidRPr="008A263F">
        <w:rPr>
          <w:rFonts w:asciiTheme="minorHAnsi" w:eastAsiaTheme="majorEastAsia" w:hAnsiTheme="minorHAnsi" w:cstheme="majorBidi"/>
          <w:kern w:val="0"/>
          <w:sz w:val="24"/>
          <w:szCs w:val="26"/>
          <w:lang w:eastAsia="pl-PL"/>
        </w:rPr>
        <w:t>e</w:t>
      </w:r>
      <w:bookmarkEnd w:id="35"/>
      <w:r w:rsidRPr="008A263F">
        <w:rPr>
          <w:rFonts w:asciiTheme="minorHAnsi" w:eastAsiaTheme="majorEastAsia" w:hAnsiTheme="minorHAnsi" w:cstheme="majorBidi"/>
          <w:kern w:val="0"/>
          <w:sz w:val="24"/>
          <w:szCs w:val="26"/>
          <w:lang w:eastAsia="pl-PL"/>
        </w:rPr>
        <w:t xml:space="preserve"> </w:t>
      </w:r>
      <w:r w:rsidR="00071621" w:rsidRPr="008A263F">
        <w:rPr>
          <w:rFonts w:asciiTheme="minorHAnsi" w:eastAsiaTheme="majorEastAsia" w:hAnsiTheme="minorHAnsi" w:cstheme="majorBidi"/>
          <w:kern w:val="0"/>
          <w:sz w:val="24"/>
          <w:szCs w:val="26"/>
          <w:lang w:eastAsia="pl-PL"/>
        </w:rPr>
        <w:t xml:space="preserve"> </w:t>
      </w:r>
    </w:p>
    <w:p w:rsidR="00794E60" w:rsidRDefault="00770B73" w:rsidP="001C40F3">
      <w:pPr>
        <w:pStyle w:val="Tekstpodstawowy"/>
        <w:spacing w:before="0" w:after="0" w:line="240" w:lineRule="auto"/>
        <w:ind w:left="0" w:firstLine="115"/>
        <w:jc w:val="both"/>
        <w:rPr>
          <w:rFonts w:asciiTheme="minorHAnsi" w:hAnsiTheme="minorHAnsi"/>
          <w:sz w:val="22"/>
          <w:szCs w:val="22"/>
          <w:lang w:val="pl-PL"/>
        </w:rPr>
      </w:pPr>
      <w:r>
        <w:rPr>
          <w:rFonts w:asciiTheme="minorHAnsi" w:hAnsiTheme="minorHAnsi"/>
          <w:sz w:val="22"/>
          <w:szCs w:val="22"/>
          <w:lang w:val="pl-PL"/>
        </w:rPr>
        <w:tab/>
      </w:r>
      <w:r w:rsidR="0035463E">
        <w:rPr>
          <w:rFonts w:asciiTheme="minorHAnsi" w:hAnsiTheme="minorHAnsi"/>
          <w:sz w:val="22"/>
          <w:szCs w:val="22"/>
          <w:lang w:val="pl-PL"/>
        </w:rPr>
        <w:t>Budynek w</w:t>
      </w:r>
      <w:r w:rsidR="00382AEE" w:rsidRPr="008A263F">
        <w:rPr>
          <w:rFonts w:asciiTheme="minorHAnsi" w:hAnsiTheme="minorHAnsi"/>
          <w:sz w:val="22"/>
          <w:szCs w:val="22"/>
          <w:lang w:val="pl-PL"/>
        </w:rPr>
        <w:t>ykonany w technologii</w:t>
      </w:r>
      <w:r w:rsidR="00F73715">
        <w:rPr>
          <w:rFonts w:asciiTheme="minorHAnsi" w:hAnsiTheme="minorHAnsi"/>
          <w:sz w:val="22"/>
          <w:szCs w:val="22"/>
          <w:lang w:val="pl-PL"/>
        </w:rPr>
        <w:t xml:space="preserve"> tradycyjnej, </w:t>
      </w:r>
      <w:r w:rsidR="000A78A9" w:rsidRPr="008A263F">
        <w:rPr>
          <w:rFonts w:asciiTheme="minorHAnsi" w:hAnsiTheme="minorHAnsi"/>
          <w:sz w:val="22"/>
          <w:szCs w:val="22"/>
          <w:lang w:val="pl-PL"/>
        </w:rPr>
        <w:t>murowany</w:t>
      </w:r>
      <w:r w:rsidR="00F73715">
        <w:rPr>
          <w:rFonts w:asciiTheme="minorHAnsi" w:hAnsiTheme="minorHAnsi"/>
          <w:sz w:val="22"/>
          <w:szCs w:val="22"/>
          <w:lang w:val="pl-PL"/>
        </w:rPr>
        <w:t xml:space="preserve"> z cegły pełnej. </w:t>
      </w:r>
      <w:r w:rsidR="0035463E">
        <w:rPr>
          <w:rFonts w:asciiTheme="minorHAnsi" w:hAnsiTheme="minorHAnsi"/>
          <w:sz w:val="22"/>
          <w:szCs w:val="22"/>
          <w:lang w:val="pl-PL"/>
        </w:rPr>
        <w:t>Starsza część obiektu czterokondygnacyjna z poddaszem</w:t>
      </w:r>
      <w:r w:rsidR="007722A3">
        <w:rPr>
          <w:rFonts w:asciiTheme="minorHAnsi" w:hAnsiTheme="minorHAnsi"/>
          <w:sz w:val="22"/>
          <w:szCs w:val="22"/>
          <w:lang w:val="pl-PL"/>
        </w:rPr>
        <w:t xml:space="preserve"> z poddaszem częściowo użytkowym</w:t>
      </w:r>
      <w:r w:rsidR="00291055" w:rsidRPr="008A263F">
        <w:rPr>
          <w:rFonts w:asciiTheme="minorHAnsi" w:hAnsiTheme="minorHAnsi"/>
          <w:sz w:val="22"/>
          <w:szCs w:val="22"/>
          <w:lang w:val="pl-PL"/>
        </w:rPr>
        <w:t>.</w:t>
      </w:r>
      <w:r w:rsidR="00DB06BD">
        <w:rPr>
          <w:rFonts w:asciiTheme="minorHAnsi" w:hAnsiTheme="minorHAnsi"/>
          <w:sz w:val="22"/>
          <w:szCs w:val="22"/>
          <w:lang w:val="pl-PL"/>
        </w:rPr>
        <w:t xml:space="preserve"> Pokryta dachem czterospadowym.</w:t>
      </w:r>
      <w:r w:rsidR="00291055">
        <w:rPr>
          <w:rFonts w:asciiTheme="minorHAnsi" w:hAnsiTheme="minorHAnsi"/>
          <w:sz w:val="22"/>
          <w:szCs w:val="22"/>
          <w:lang w:val="pl-PL"/>
        </w:rPr>
        <w:t xml:space="preserve"> </w:t>
      </w:r>
      <w:r w:rsidR="0035463E">
        <w:rPr>
          <w:rFonts w:asciiTheme="minorHAnsi" w:hAnsiTheme="minorHAnsi"/>
          <w:sz w:val="22"/>
          <w:szCs w:val="22"/>
          <w:lang w:val="pl-PL"/>
        </w:rPr>
        <w:t>Nowa część obiektu składa się z części wyższej dwukondygnacyjnej oraz niższych jednokondygn</w:t>
      </w:r>
      <w:r w:rsidR="00DB06BD">
        <w:rPr>
          <w:rFonts w:asciiTheme="minorHAnsi" w:hAnsiTheme="minorHAnsi"/>
          <w:sz w:val="22"/>
          <w:szCs w:val="22"/>
          <w:lang w:val="pl-PL"/>
        </w:rPr>
        <w:t>acyjnych z dachami jedno i d</w:t>
      </w:r>
      <w:r w:rsidR="001C40F3">
        <w:rPr>
          <w:rFonts w:asciiTheme="minorHAnsi" w:hAnsiTheme="minorHAnsi"/>
          <w:sz w:val="22"/>
          <w:szCs w:val="22"/>
          <w:lang w:val="pl-PL"/>
        </w:rPr>
        <w:t>wu</w:t>
      </w:r>
      <w:r w:rsidR="00DB06BD">
        <w:rPr>
          <w:rFonts w:asciiTheme="minorHAnsi" w:hAnsiTheme="minorHAnsi"/>
          <w:sz w:val="22"/>
          <w:szCs w:val="22"/>
          <w:lang w:val="pl-PL"/>
        </w:rPr>
        <w:t>spadowymi.</w:t>
      </w:r>
      <w:r w:rsidR="0035463E">
        <w:rPr>
          <w:rFonts w:asciiTheme="minorHAnsi" w:hAnsiTheme="minorHAnsi"/>
          <w:sz w:val="22"/>
          <w:szCs w:val="22"/>
          <w:lang w:val="pl-PL"/>
        </w:rPr>
        <w:t xml:space="preserve"> </w:t>
      </w:r>
      <w:r w:rsidR="00DB06BD">
        <w:rPr>
          <w:rFonts w:asciiTheme="minorHAnsi" w:hAnsiTheme="minorHAnsi"/>
          <w:sz w:val="22"/>
          <w:szCs w:val="22"/>
          <w:lang w:val="pl-PL"/>
        </w:rPr>
        <w:t>W poziomie parteru w nowej części budynku</w:t>
      </w:r>
      <w:r w:rsidR="007722A3">
        <w:rPr>
          <w:rFonts w:asciiTheme="minorHAnsi" w:hAnsiTheme="minorHAnsi"/>
          <w:sz w:val="22"/>
          <w:szCs w:val="22"/>
          <w:lang w:val="pl-PL"/>
        </w:rPr>
        <w:t xml:space="preserve"> zlokalizowana jest kotłownia gazowa.</w:t>
      </w:r>
      <w:r w:rsidR="00291055">
        <w:rPr>
          <w:rFonts w:asciiTheme="minorHAnsi" w:hAnsiTheme="minorHAnsi"/>
          <w:sz w:val="22"/>
          <w:szCs w:val="22"/>
          <w:lang w:val="pl-PL"/>
        </w:rPr>
        <w:t xml:space="preserve"> </w:t>
      </w:r>
    </w:p>
    <w:p w:rsidR="00291055" w:rsidRPr="008A263F" w:rsidRDefault="001C40F3" w:rsidP="001C40F3">
      <w:pPr>
        <w:spacing w:after="0" w:line="240" w:lineRule="auto"/>
        <w:jc w:val="both"/>
        <w:rPr>
          <w:rFonts w:asciiTheme="minorHAnsi" w:hAnsiTheme="minorHAnsi" w:cs="Calibri"/>
        </w:rPr>
      </w:pPr>
      <w:r>
        <w:rPr>
          <w:rFonts w:asciiTheme="minorHAnsi" w:hAnsiTheme="minorHAnsi" w:cs="Calibri"/>
        </w:rPr>
        <w:tab/>
      </w:r>
      <w:r w:rsidR="00DB06BD">
        <w:rPr>
          <w:rFonts w:asciiTheme="minorHAnsi" w:hAnsiTheme="minorHAnsi" w:cs="Calibri"/>
        </w:rPr>
        <w:t>Na terenie</w:t>
      </w:r>
      <w:r w:rsidR="00291055" w:rsidRPr="008A263F">
        <w:rPr>
          <w:rFonts w:asciiTheme="minorHAnsi" w:hAnsiTheme="minorHAnsi" w:cs="Calibri"/>
        </w:rPr>
        <w:t xml:space="preserve"> działki znajdują się tereny zieleni </w:t>
      </w:r>
      <w:r w:rsidR="00DB06BD">
        <w:rPr>
          <w:rFonts w:asciiTheme="minorHAnsi" w:hAnsiTheme="minorHAnsi" w:cs="Calibri"/>
        </w:rPr>
        <w:t xml:space="preserve">wysokiej i </w:t>
      </w:r>
      <w:r w:rsidR="00291055" w:rsidRPr="008A263F">
        <w:rPr>
          <w:rFonts w:asciiTheme="minorHAnsi" w:hAnsiTheme="minorHAnsi" w:cs="Calibri"/>
        </w:rPr>
        <w:t>niskiej, pojedyncze drzewa,</w:t>
      </w:r>
      <w:r w:rsidR="00DB06BD">
        <w:rPr>
          <w:rFonts w:asciiTheme="minorHAnsi" w:hAnsiTheme="minorHAnsi" w:cs="Calibri"/>
        </w:rPr>
        <w:t xml:space="preserve"> obiekty małej architektury, krzewy. Teren </w:t>
      </w:r>
      <w:r w:rsidR="00291055">
        <w:rPr>
          <w:rFonts w:asciiTheme="minorHAnsi" w:hAnsiTheme="minorHAnsi" w:cs="Calibri"/>
        </w:rPr>
        <w:t>częściowo utwardzony płytami betonowymi</w:t>
      </w:r>
      <w:r w:rsidR="00DB06BD">
        <w:rPr>
          <w:rFonts w:asciiTheme="minorHAnsi" w:hAnsiTheme="minorHAnsi" w:cs="Calibri"/>
        </w:rPr>
        <w:t xml:space="preserve"> oraz kostką betonową</w:t>
      </w:r>
      <w:r w:rsidR="00291055" w:rsidRPr="008A263F">
        <w:rPr>
          <w:rFonts w:asciiTheme="minorHAnsi" w:hAnsiTheme="minorHAnsi" w:cs="Calibri"/>
        </w:rPr>
        <w:t>. Wody opadowe z dachu odprowadzone są poprzez system rynien i rur spustowych</w:t>
      </w:r>
      <w:r w:rsidR="00291055">
        <w:rPr>
          <w:rFonts w:asciiTheme="minorHAnsi" w:hAnsiTheme="minorHAnsi" w:cs="Calibri"/>
        </w:rPr>
        <w:t xml:space="preserve"> do kanalizacji deszczowej</w:t>
      </w:r>
      <w:r w:rsidR="00291055" w:rsidRPr="008A263F">
        <w:rPr>
          <w:rFonts w:asciiTheme="minorHAnsi" w:hAnsiTheme="minorHAnsi" w:cs="Calibri"/>
        </w:rPr>
        <w:t>.</w:t>
      </w:r>
      <w:r w:rsidR="00291055">
        <w:rPr>
          <w:rFonts w:asciiTheme="minorHAnsi" w:hAnsiTheme="minorHAnsi" w:cs="Calibri"/>
        </w:rPr>
        <w:t xml:space="preserve"> Teren działki ogrodzony z bramą wjazd</w:t>
      </w:r>
      <w:r w:rsidR="00DB06BD">
        <w:rPr>
          <w:rFonts w:asciiTheme="minorHAnsi" w:hAnsiTheme="minorHAnsi" w:cs="Calibri"/>
        </w:rPr>
        <w:t>ową od strony ulicy Jagiellońskiej</w:t>
      </w:r>
      <w:r w:rsidR="00291055">
        <w:rPr>
          <w:rFonts w:asciiTheme="minorHAnsi" w:hAnsiTheme="minorHAnsi" w:cs="Calibri"/>
        </w:rPr>
        <w:t>.</w:t>
      </w:r>
    </w:p>
    <w:p w:rsidR="00291055" w:rsidRPr="008A263F" w:rsidRDefault="00291055" w:rsidP="00291055">
      <w:pPr>
        <w:spacing w:after="0"/>
        <w:jc w:val="both"/>
        <w:rPr>
          <w:rFonts w:asciiTheme="minorHAnsi" w:hAnsiTheme="minorHAnsi" w:cs="Calibri"/>
        </w:rPr>
      </w:pPr>
      <w:r w:rsidRPr="008A263F">
        <w:rPr>
          <w:rFonts w:asciiTheme="minorHAnsi" w:hAnsiTheme="minorHAnsi" w:cs="Calibri"/>
        </w:rPr>
        <w:tab/>
      </w:r>
      <w:r w:rsidR="00A25388" w:rsidRPr="008A263F">
        <w:rPr>
          <w:rFonts w:asciiTheme="minorHAnsi" w:hAnsiTheme="minorHAnsi" w:cs="Calibri"/>
        </w:rPr>
        <w:t xml:space="preserve">Obiekt </w:t>
      </w:r>
      <w:r w:rsidR="00A25388">
        <w:rPr>
          <w:rFonts w:asciiTheme="minorHAnsi" w:hAnsiTheme="minorHAnsi" w:cs="Calibri"/>
        </w:rPr>
        <w:t xml:space="preserve">dodatkowo </w:t>
      </w:r>
      <w:r w:rsidR="00A25388" w:rsidRPr="008A263F">
        <w:rPr>
          <w:rFonts w:asciiTheme="minorHAnsi" w:hAnsiTheme="minorHAnsi" w:cs="Calibri"/>
        </w:rPr>
        <w:t>p</w:t>
      </w:r>
      <w:r w:rsidR="00A25388">
        <w:rPr>
          <w:rFonts w:asciiTheme="minorHAnsi" w:hAnsiTheme="minorHAnsi" w:cs="Calibri"/>
        </w:rPr>
        <w:t xml:space="preserve">osiada instalacje wodociągową, instalację </w:t>
      </w:r>
      <w:r w:rsidR="00A25388" w:rsidRPr="008A263F">
        <w:rPr>
          <w:rFonts w:asciiTheme="minorHAnsi" w:hAnsiTheme="minorHAnsi" w:cs="Calibri"/>
        </w:rPr>
        <w:t>elektryczną</w:t>
      </w:r>
      <w:r w:rsidR="00A25388">
        <w:rPr>
          <w:rFonts w:asciiTheme="minorHAnsi" w:hAnsiTheme="minorHAnsi" w:cs="Calibri"/>
        </w:rPr>
        <w:t xml:space="preserve">, instalację gazową, instalację kanalizacyjną, wentylację grawitacyjną oraz instalację odgromową, zasilany w ciepło z sieci </w:t>
      </w:r>
      <w:proofErr w:type="spellStart"/>
      <w:r w:rsidR="00A25388">
        <w:rPr>
          <w:rFonts w:asciiTheme="minorHAnsi" w:hAnsiTheme="minorHAnsi" w:cs="Calibri"/>
        </w:rPr>
        <w:t>zdalaczynnej</w:t>
      </w:r>
      <w:proofErr w:type="spellEnd"/>
      <w:r w:rsidR="00A25388">
        <w:rPr>
          <w:rFonts w:asciiTheme="minorHAnsi" w:hAnsiTheme="minorHAnsi" w:cs="Calibri"/>
        </w:rPr>
        <w:t xml:space="preserve"> z kotłowni ECO Opole.</w:t>
      </w:r>
    </w:p>
    <w:p w:rsidR="00291055" w:rsidRPr="00291055" w:rsidRDefault="00291055" w:rsidP="00291055">
      <w:pPr>
        <w:pStyle w:val="Nagwek3"/>
        <w:numPr>
          <w:ilvl w:val="1"/>
          <w:numId w:val="1"/>
        </w:numPr>
        <w:suppressAutoHyphens w:val="0"/>
        <w:ind w:left="576"/>
        <w:jc w:val="both"/>
        <w:rPr>
          <w:rFonts w:ascii="Trebuchet MS" w:hAnsi="Trebuchet MS"/>
        </w:rPr>
      </w:pPr>
      <w:bookmarkStart w:id="36" w:name="_Toc532374333"/>
      <w:bookmarkStart w:id="37" w:name="_Toc19023290"/>
      <w:r w:rsidRPr="00691661">
        <w:rPr>
          <w:rFonts w:ascii="Trebuchet MS" w:hAnsi="Trebuchet MS"/>
        </w:rPr>
        <w:t xml:space="preserve">Dane </w:t>
      </w:r>
      <w:r w:rsidRPr="00291055">
        <w:rPr>
          <w:rFonts w:asciiTheme="minorHAnsi" w:eastAsiaTheme="majorEastAsia" w:hAnsiTheme="minorHAnsi" w:cstheme="majorBidi"/>
          <w:kern w:val="0"/>
          <w:sz w:val="24"/>
          <w:szCs w:val="26"/>
          <w:lang w:eastAsia="pl-PL"/>
        </w:rPr>
        <w:t>konstrukcyjno</w:t>
      </w:r>
      <w:r w:rsidRPr="00691661">
        <w:rPr>
          <w:rFonts w:ascii="Trebuchet MS" w:hAnsi="Trebuchet MS"/>
        </w:rPr>
        <w:t>-materiałowe obiektu</w:t>
      </w:r>
      <w:bookmarkEnd w:id="36"/>
      <w:bookmarkEnd w:id="37"/>
    </w:p>
    <w:p w:rsidR="00291055" w:rsidRDefault="001C40F3" w:rsidP="00983D7A">
      <w:pPr>
        <w:pStyle w:val="Tekstpodstawowy"/>
        <w:spacing w:after="0"/>
        <w:ind w:left="113"/>
        <w:jc w:val="both"/>
        <w:rPr>
          <w:rFonts w:asciiTheme="minorHAnsi" w:hAnsiTheme="minorHAnsi"/>
          <w:b/>
          <w:sz w:val="22"/>
          <w:szCs w:val="22"/>
          <w:lang w:val="pl-PL"/>
        </w:rPr>
      </w:pPr>
      <w:r>
        <w:rPr>
          <w:rFonts w:asciiTheme="minorHAnsi" w:hAnsiTheme="minorHAnsi"/>
          <w:b/>
          <w:sz w:val="22"/>
          <w:szCs w:val="22"/>
          <w:lang w:val="pl-PL"/>
        </w:rPr>
        <w:t>Ściany zagłębionego parteru</w:t>
      </w:r>
      <w:r w:rsidR="00291055">
        <w:rPr>
          <w:rFonts w:asciiTheme="minorHAnsi" w:hAnsiTheme="minorHAnsi"/>
          <w:b/>
          <w:sz w:val="22"/>
          <w:szCs w:val="22"/>
          <w:lang w:val="pl-PL"/>
        </w:rPr>
        <w:t xml:space="preserve"> - </w:t>
      </w:r>
      <w:r w:rsidR="00291055">
        <w:rPr>
          <w:rFonts w:asciiTheme="minorHAnsi" w:hAnsiTheme="minorHAnsi"/>
          <w:sz w:val="22"/>
          <w:szCs w:val="22"/>
          <w:lang w:val="pl-PL"/>
        </w:rPr>
        <w:t xml:space="preserve">murowane z cegły pełnej gr. </w:t>
      </w:r>
      <w:r>
        <w:rPr>
          <w:rFonts w:asciiTheme="minorHAnsi" w:hAnsiTheme="minorHAnsi"/>
          <w:sz w:val="22"/>
          <w:szCs w:val="22"/>
          <w:lang w:val="pl-PL"/>
        </w:rPr>
        <w:t>60</w:t>
      </w:r>
      <w:r w:rsidR="00291055">
        <w:rPr>
          <w:rFonts w:asciiTheme="minorHAnsi" w:hAnsiTheme="minorHAnsi"/>
          <w:sz w:val="22"/>
          <w:szCs w:val="22"/>
          <w:lang w:val="pl-PL"/>
        </w:rPr>
        <w:t>cm</w:t>
      </w:r>
    </w:p>
    <w:p w:rsidR="00382AEE" w:rsidRDefault="00382AEE" w:rsidP="00983D7A">
      <w:pPr>
        <w:pStyle w:val="Tekstpodstawowy"/>
        <w:spacing w:after="0"/>
        <w:ind w:left="113"/>
        <w:jc w:val="both"/>
        <w:rPr>
          <w:rFonts w:asciiTheme="minorHAnsi" w:hAnsiTheme="minorHAnsi"/>
          <w:sz w:val="22"/>
          <w:szCs w:val="22"/>
          <w:lang w:val="pl-PL"/>
        </w:rPr>
      </w:pPr>
      <w:r w:rsidRPr="008A263F">
        <w:rPr>
          <w:rFonts w:asciiTheme="minorHAnsi" w:hAnsiTheme="minorHAnsi"/>
          <w:b/>
          <w:sz w:val="22"/>
          <w:szCs w:val="22"/>
          <w:lang w:val="pl-PL"/>
        </w:rPr>
        <w:t>Ściany zewnętrzne</w:t>
      </w:r>
      <w:r w:rsidRPr="008A263F">
        <w:rPr>
          <w:rFonts w:asciiTheme="minorHAnsi" w:hAnsiTheme="minorHAnsi"/>
          <w:sz w:val="22"/>
          <w:szCs w:val="22"/>
          <w:lang w:val="pl-PL"/>
        </w:rPr>
        <w:t xml:space="preserve"> - </w:t>
      </w:r>
      <w:r w:rsidR="002330B8" w:rsidRPr="008A263F">
        <w:rPr>
          <w:rFonts w:asciiTheme="minorHAnsi" w:hAnsiTheme="minorHAnsi"/>
          <w:sz w:val="22"/>
          <w:szCs w:val="22"/>
          <w:lang w:val="pl-PL"/>
        </w:rPr>
        <w:t xml:space="preserve">ściany zewnętrzne </w:t>
      </w:r>
      <w:r w:rsidR="001C40F3">
        <w:rPr>
          <w:rFonts w:asciiTheme="minorHAnsi" w:hAnsiTheme="minorHAnsi"/>
          <w:sz w:val="22"/>
          <w:szCs w:val="22"/>
          <w:lang w:val="pl-PL"/>
        </w:rPr>
        <w:t>kondygnacji powyżej,</w:t>
      </w:r>
      <w:r w:rsidR="002330B8" w:rsidRPr="008A263F">
        <w:rPr>
          <w:rFonts w:asciiTheme="minorHAnsi" w:hAnsiTheme="minorHAnsi"/>
          <w:sz w:val="22"/>
          <w:szCs w:val="22"/>
          <w:lang w:val="pl-PL"/>
        </w:rPr>
        <w:t xml:space="preserve"> murowane z cegły </w:t>
      </w:r>
      <w:r w:rsidR="00291055">
        <w:rPr>
          <w:rFonts w:asciiTheme="minorHAnsi" w:hAnsiTheme="minorHAnsi"/>
          <w:sz w:val="22"/>
          <w:szCs w:val="22"/>
          <w:lang w:val="pl-PL"/>
        </w:rPr>
        <w:t xml:space="preserve">ceramicznej pełnej gr. </w:t>
      </w:r>
      <w:r w:rsidR="001C40F3">
        <w:rPr>
          <w:rFonts w:asciiTheme="minorHAnsi" w:hAnsiTheme="minorHAnsi"/>
          <w:sz w:val="22"/>
          <w:szCs w:val="22"/>
          <w:lang w:val="pl-PL"/>
        </w:rPr>
        <w:t>5</w:t>
      </w:r>
      <w:r w:rsidR="00291055">
        <w:rPr>
          <w:rFonts w:asciiTheme="minorHAnsi" w:hAnsiTheme="minorHAnsi"/>
          <w:sz w:val="22"/>
          <w:szCs w:val="22"/>
          <w:lang w:val="pl-PL"/>
        </w:rPr>
        <w:t>0cm</w:t>
      </w:r>
    </w:p>
    <w:p w:rsidR="00291055" w:rsidRPr="008A263F" w:rsidRDefault="00291055" w:rsidP="00983D7A">
      <w:pPr>
        <w:pStyle w:val="Tekstpodstawowy"/>
        <w:spacing w:after="0"/>
        <w:ind w:left="113"/>
        <w:jc w:val="both"/>
        <w:rPr>
          <w:rFonts w:asciiTheme="minorHAnsi" w:hAnsiTheme="minorHAnsi"/>
          <w:sz w:val="22"/>
          <w:szCs w:val="22"/>
          <w:lang w:val="pl-PL"/>
        </w:rPr>
      </w:pPr>
      <w:r w:rsidRPr="00291055">
        <w:rPr>
          <w:rFonts w:asciiTheme="minorHAnsi" w:hAnsiTheme="minorHAnsi"/>
          <w:b/>
          <w:sz w:val="22"/>
          <w:szCs w:val="22"/>
          <w:lang w:val="pl-PL"/>
        </w:rPr>
        <w:t>Ściany wewnętrzne</w:t>
      </w:r>
      <w:r>
        <w:rPr>
          <w:rFonts w:asciiTheme="minorHAnsi" w:hAnsiTheme="minorHAnsi"/>
          <w:sz w:val="22"/>
          <w:szCs w:val="22"/>
          <w:lang w:val="pl-PL"/>
        </w:rPr>
        <w:t xml:space="preserve"> - ceglane</w:t>
      </w:r>
    </w:p>
    <w:p w:rsidR="002330B8" w:rsidRPr="008A263F" w:rsidRDefault="00382AEE" w:rsidP="00983D7A">
      <w:pPr>
        <w:pStyle w:val="Tekstpodstawowy"/>
        <w:spacing w:after="0"/>
        <w:ind w:left="113"/>
        <w:jc w:val="both"/>
        <w:rPr>
          <w:rFonts w:asciiTheme="minorHAnsi" w:hAnsiTheme="minorHAnsi"/>
          <w:color w:val="FF0000"/>
          <w:sz w:val="22"/>
          <w:szCs w:val="22"/>
          <w:lang w:val="pl-PL"/>
        </w:rPr>
      </w:pPr>
      <w:r w:rsidRPr="008A263F">
        <w:rPr>
          <w:rFonts w:asciiTheme="minorHAnsi" w:hAnsiTheme="minorHAnsi"/>
          <w:b/>
          <w:sz w:val="22"/>
          <w:szCs w:val="22"/>
          <w:lang w:val="pl-PL"/>
        </w:rPr>
        <w:t xml:space="preserve">Ściany </w:t>
      </w:r>
      <w:r w:rsidR="002330B8" w:rsidRPr="008A263F">
        <w:rPr>
          <w:rFonts w:asciiTheme="minorHAnsi" w:hAnsiTheme="minorHAnsi"/>
          <w:b/>
          <w:sz w:val="22"/>
          <w:szCs w:val="22"/>
          <w:lang w:val="pl-PL"/>
        </w:rPr>
        <w:t>fundamentowe-</w:t>
      </w:r>
      <w:r w:rsidR="002330B8" w:rsidRPr="008A263F">
        <w:rPr>
          <w:rFonts w:asciiTheme="minorHAnsi" w:hAnsiTheme="minorHAnsi"/>
          <w:b/>
          <w:color w:val="FF0000"/>
          <w:sz w:val="22"/>
          <w:szCs w:val="22"/>
          <w:lang w:val="pl-PL"/>
        </w:rPr>
        <w:t xml:space="preserve">  </w:t>
      </w:r>
      <w:r w:rsidR="002330B8" w:rsidRPr="008A263F">
        <w:rPr>
          <w:rFonts w:asciiTheme="minorHAnsi" w:hAnsiTheme="minorHAnsi"/>
          <w:sz w:val="22"/>
          <w:szCs w:val="22"/>
          <w:lang w:val="pl-PL"/>
        </w:rPr>
        <w:t>kamienne i mur z cegły</w:t>
      </w:r>
      <w:r w:rsidR="002330B8" w:rsidRPr="008A263F">
        <w:rPr>
          <w:rFonts w:asciiTheme="minorHAnsi" w:hAnsiTheme="minorHAnsi"/>
          <w:b/>
          <w:color w:val="FF0000"/>
          <w:sz w:val="22"/>
          <w:szCs w:val="22"/>
          <w:lang w:val="pl-PL"/>
        </w:rPr>
        <w:t xml:space="preserve"> </w:t>
      </w:r>
    </w:p>
    <w:p w:rsidR="00382AEE" w:rsidRDefault="002330B8" w:rsidP="00983D7A">
      <w:pPr>
        <w:pStyle w:val="Tekstpodstawowy"/>
        <w:spacing w:after="0"/>
        <w:ind w:left="113"/>
        <w:jc w:val="both"/>
        <w:rPr>
          <w:rFonts w:asciiTheme="minorHAnsi" w:hAnsiTheme="minorHAnsi"/>
          <w:sz w:val="22"/>
          <w:szCs w:val="22"/>
          <w:lang w:val="pl-PL"/>
        </w:rPr>
      </w:pPr>
      <w:r w:rsidRPr="008A263F">
        <w:rPr>
          <w:rFonts w:asciiTheme="minorHAnsi" w:hAnsiTheme="minorHAnsi"/>
          <w:b/>
          <w:sz w:val="22"/>
          <w:szCs w:val="22"/>
          <w:lang w:val="pl-PL"/>
        </w:rPr>
        <w:t>Dach</w:t>
      </w:r>
      <w:r w:rsidR="001C40F3">
        <w:rPr>
          <w:rFonts w:asciiTheme="minorHAnsi" w:hAnsiTheme="minorHAnsi"/>
          <w:b/>
          <w:sz w:val="22"/>
          <w:szCs w:val="22"/>
          <w:lang w:val="pl-PL"/>
        </w:rPr>
        <w:t xml:space="preserve"> nad starą częścią</w:t>
      </w:r>
      <w:r w:rsidRPr="008A263F">
        <w:rPr>
          <w:rFonts w:asciiTheme="minorHAnsi" w:hAnsiTheme="minorHAnsi"/>
          <w:sz w:val="22"/>
          <w:szCs w:val="22"/>
          <w:lang w:val="pl-PL"/>
        </w:rPr>
        <w:t xml:space="preserve"> - </w:t>
      </w:r>
      <w:r w:rsidR="00291055">
        <w:rPr>
          <w:rFonts w:asciiTheme="minorHAnsi" w:hAnsiTheme="minorHAnsi"/>
          <w:sz w:val="22"/>
          <w:szCs w:val="22"/>
          <w:lang w:val="pl-PL"/>
        </w:rPr>
        <w:t>w konstrukcji drewnianej pokry</w:t>
      </w:r>
      <w:r w:rsidR="001C40F3">
        <w:rPr>
          <w:rFonts w:asciiTheme="minorHAnsi" w:hAnsiTheme="minorHAnsi"/>
          <w:sz w:val="22"/>
          <w:szCs w:val="22"/>
          <w:lang w:val="pl-PL"/>
        </w:rPr>
        <w:t>ty papą</w:t>
      </w:r>
      <w:r w:rsidRPr="008A263F">
        <w:rPr>
          <w:rFonts w:asciiTheme="minorHAnsi" w:hAnsiTheme="minorHAnsi"/>
          <w:sz w:val="22"/>
          <w:szCs w:val="22"/>
          <w:lang w:val="pl-PL"/>
        </w:rPr>
        <w:t xml:space="preserve">   </w:t>
      </w:r>
    </w:p>
    <w:p w:rsidR="001C40F3" w:rsidRPr="008A263F" w:rsidRDefault="001C40F3" w:rsidP="00983D7A">
      <w:pPr>
        <w:pStyle w:val="Tekstpodstawowy"/>
        <w:spacing w:after="0"/>
        <w:ind w:left="113"/>
        <w:jc w:val="both"/>
        <w:rPr>
          <w:rFonts w:asciiTheme="minorHAnsi" w:hAnsiTheme="minorHAnsi"/>
          <w:sz w:val="22"/>
          <w:szCs w:val="22"/>
          <w:lang w:val="pl-PL"/>
        </w:rPr>
      </w:pPr>
      <w:r w:rsidRPr="001C40F3">
        <w:rPr>
          <w:rFonts w:asciiTheme="minorHAnsi" w:hAnsiTheme="minorHAnsi"/>
          <w:b/>
          <w:sz w:val="22"/>
          <w:szCs w:val="22"/>
          <w:lang w:val="pl-PL"/>
        </w:rPr>
        <w:t>Stropodachy nad pozostałymi częściami</w:t>
      </w:r>
      <w:r>
        <w:rPr>
          <w:rFonts w:asciiTheme="minorHAnsi" w:hAnsiTheme="minorHAnsi"/>
          <w:sz w:val="22"/>
          <w:szCs w:val="22"/>
          <w:lang w:val="pl-PL"/>
        </w:rPr>
        <w:t xml:space="preserve"> - kryte papą, gontem papowym</w:t>
      </w:r>
    </w:p>
    <w:p w:rsidR="00382AEE" w:rsidRPr="008A263F" w:rsidRDefault="002330B8" w:rsidP="00983D7A">
      <w:pPr>
        <w:pStyle w:val="Tekstpodstawowy"/>
        <w:spacing w:after="0"/>
        <w:ind w:left="113"/>
        <w:jc w:val="both"/>
        <w:rPr>
          <w:rFonts w:asciiTheme="minorHAnsi" w:hAnsiTheme="minorHAnsi"/>
          <w:sz w:val="22"/>
          <w:szCs w:val="22"/>
          <w:lang w:val="pl-PL"/>
        </w:rPr>
      </w:pPr>
      <w:r w:rsidRPr="008A263F">
        <w:rPr>
          <w:rFonts w:asciiTheme="minorHAnsi" w:hAnsiTheme="minorHAnsi"/>
          <w:b/>
          <w:sz w:val="22"/>
          <w:szCs w:val="22"/>
          <w:lang w:val="pl-PL"/>
        </w:rPr>
        <w:t>Podłogi</w:t>
      </w:r>
      <w:r w:rsidRPr="008A263F">
        <w:rPr>
          <w:rFonts w:asciiTheme="minorHAnsi" w:hAnsiTheme="minorHAnsi"/>
          <w:sz w:val="22"/>
          <w:szCs w:val="22"/>
          <w:lang w:val="pl-PL"/>
        </w:rPr>
        <w:t xml:space="preserve">- </w:t>
      </w:r>
      <w:r w:rsidR="00291055">
        <w:rPr>
          <w:rFonts w:asciiTheme="minorHAnsi" w:hAnsiTheme="minorHAnsi"/>
          <w:sz w:val="22"/>
          <w:szCs w:val="22"/>
          <w:lang w:val="pl-PL"/>
        </w:rPr>
        <w:t xml:space="preserve">w piwnicach betonowe, </w:t>
      </w:r>
      <w:r w:rsidR="00340DAC">
        <w:rPr>
          <w:rFonts w:asciiTheme="minorHAnsi" w:hAnsiTheme="minorHAnsi"/>
          <w:sz w:val="22"/>
          <w:szCs w:val="22"/>
          <w:lang w:val="pl-PL"/>
        </w:rPr>
        <w:t>na klatkach schodowych płytki z lastriko</w:t>
      </w:r>
    </w:p>
    <w:p w:rsidR="002330B8" w:rsidRDefault="002330B8" w:rsidP="00983D7A">
      <w:pPr>
        <w:pStyle w:val="Tekstpodstawowy"/>
        <w:spacing w:after="0"/>
        <w:ind w:left="113"/>
        <w:jc w:val="both"/>
        <w:rPr>
          <w:rFonts w:asciiTheme="minorHAnsi" w:hAnsiTheme="minorHAnsi"/>
          <w:sz w:val="22"/>
          <w:szCs w:val="22"/>
          <w:lang w:val="pl-PL"/>
        </w:rPr>
      </w:pPr>
      <w:r w:rsidRPr="008A263F">
        <w:rPr>
          <w:rFonts w:asciiTheme="minorHAnsi" w:hAnsiTheme="minorHAnsi"/>
          <w:b/>
          <w:sz w:val="22"/>
          <w:szCs w:val="22"/>
          <w:lang w:val="pl-PL"/>
        </w:rPr>
        <w:t>Drzwi</w:t>
      </w:r>
      <w:r w:rsidR="00291055">
        <w:rPr>
          <w:rFonts w:asciiTheme="minorHAnsi" w:hAnsiTheme="minorHAnsi"/>
          <w:b/>
          <w:sz w:val="22"/>
          <w:szCs w:val="22"/>
          <w:lang w:val="pl-PL"/>
        </w:rPr>
        <w:t xml:space="preserve"> i okna </w:t>
      </w:r>
      <w:r w:rsidRPr="008A263F">
        <w:rPr>
          <w:rFonts w:asciiTheme="minorHAnsi" w:hAnsiTheme="minorHAnsi"/>
          <w:b/>
          <w:sz w:val="22"/>
          <w:szCs w:val="22"/>
          <w:lang w:val="pl-PL"/>
        </w:rPr>
        <w:t>-</w:t>
      </w:r>
      <w:r w:rsidRPr="008A263F">
        <w:rPr>
          <w:rFonts w:asciiTheme="minorHAnsi" w:hAnsiTheme="minorHAnsi"/>
          <w:sz w:val="22"/>
          <w:szCs w:val="22"/>
          <w:lang w:val="pl-PL"/>
        </w:rPr>
        <w:t xml:space="preserve"> </w:t>
      </w:r>
      <w:r w:rsidR="00291055">
        <w:rPr>
          <w:rFonts w:asciiTheme="minorHAnsi" w:hAnsiTheme="minorHAnsi"/>
          <w:sz w:val="22"/>
          <w:szCs w:val="22"/>
          <w:lang w:val="pl-PL"/>
        </w:rPr>
        <w:t>drzwi drewniane, okna drewniane oraz częściowo z profili PCV</w:t>
      </w:r>
    </w:p>
    <w:p w:rsidR="00340DAC" w:rsidRDefault="00340DAC" w:rsidP="00983D7A">
      <w:pPr>
        <w:pStyle w:val="Tekstpodstawowy"/>
        <w:spacing w:after="0"/>
        <w:ind w:left="113"/>
        <w:jc w:val="both"/>
        <w:rPr>
          <w:rFonts w:asciiTheme="minorHAnsi" w:hAnsiTheme="minorHAnsi"/>
          <w:sz w:val="22"/>
          <w:szCs w:val="22"/>
          <w:lang w:val="pl-PL"/>
        </w:rPr>
      </w:pPr>
      <w:r w:rsidRPr="00340DAC">
        <w:rPr>
          <w:rFonts w:asciiTheme="minorHAnsi" w:hAnsiTheme="minorHAnsi"/>
          <w:b/>
          <w:sz w:val="22"/>
          <w:szCs w:val="22"/>
          <w:lang w:val="pl-PL"/>
        </w:rPr>
        <w:t>Schody zewnętrzne</w:t>
      </w:r>
      <w:r>
        <w:rPr>
          <w:rFonts w:asciiTheme="minorHAnsi" w:hAnsiTheme="minorHAnsi"/>
          <w:sz w:val="22"/>
          <w:szCs w:val="22"/>
          <w:lang w:val="pl-PL"/>
        </w:rPr>
        <w:t xml:space="preserve"> - betonowe</w:t>
      </w:r>
    </w:p>
    <w:p w:rsidR="00A41F5C" w:rsidRPr="008A263F" w:rsidRDefault="00A41F5C" w:rsidP="00983D7A">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38" w:name="_Toc19023291"/>
      <w:r w:rsidRPr="008A263F">
        <w:rPr>
          <w:rFonts w:asciiTheme="minorHAnsi" w:eastAsiaTheme="majorEastAsia" w:hAnsiTheme="minorHAnsi" w:cstheme="majorBidi"/>
          <w:color w:val="000000" w:themeColor="text1"/>
          <w:kern w:val="0"/>
          <w:sz w:val="24"/>
          <w:szCs w:val="26"/>
          <w:lang w:eastAsia="pl-PL"/>
        </w:rPr>
        <w:t>Dane techniczne</w:t>
      </w:r>
      <w:bookmarkEnd w:id="38"/>
    </w:p>
    <w:p w:rsidR="00A41F5C" w:rsidRPr="00AC6B0B" w:rsidRDefault="0030053C" w:rsidP="009A25ED">
      <w:pPr>
        <w:numPr>
          <w:ilvl w:val="0"/>
          <w:numId w:val="5"/>
        </w:numPr>
        <w:suppressAutoHyphens w:val="0"/>
        <w:autoSpaceDE w:val="0"/>
        <w:autoSpaceDN w:val="0"/>
        <w:adjustRightInd w:val="0"/>
        <w:spacing w:after="0" w:line="264" w:lineRule="auto"/>
        <w:ind w:left="714" w:hanging="357"/>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Powierzchnia zabudowy:</w:t>
      </w:r>
      <w:r w:rsidRPr="00AC6B0B">
        <w:rPr>
          <w:rFonts w:asciiTheme="minorHAnsi" w:eastAsia="CenturyGothic-Identity-H" w:hAnsiTheme="minorHAnsi" w:cs="Calibri"/>
          <w:lang w:eastAsia="pl-PL"/>
        </w:rPr>
        <w:tab/>
      </w:r>
      <w:r w:rsidR="00710303">
        <w:rPr>
          <w:rFonts w:asciiTheme="minorHAnsi" w:eastAsia="CenturyGothic-Identity-H" w:hAnsiTheme="minorHAnsi" w:cs="Calibri"/>
          <w:lang w:eastAsia="pl-PL"/>
        </w:rPr>
        <w:t>1103,46</w:t>
      </w:r>
      <w:r w:rsidR="000912B7" w:rsidRPr="00AC6B0B">
        <w:rPr>
          <w:rFonts w:asciiTheme="minorHAnsi" w:eastAsia="CenturyGothic-Identity-H" w:hAnsiTheme="minorHAnsi" w:cs="Calibri"/>
          <w:lang w:eastAsia="pl-PL"/>
        </w:rPr>
        <w:t xml:space="preserve"> </w:t>
      </w:r>
      <w:r w:rsidR="00A41F5C" w:rsidRPr="00AC6B0B">
        <w:rPr>
          <w:rFonts w:asciiTheme="minorHAnsi" w:eastAsia="CenturyGothic-Identity-H" w:hAnsiTheme="minorHAnsi" w:cs="Calibri"/>
          <w:lang w:eastAsia="pl-PL"/>
        </w:rPr>
        <w:t>m</w:t>
      </w:r>
      <w:r w:rsidR="00A41F5C" w:rsidRPr="00AC6B0B">
        <w:rPr>
          <w:rFonts w:asciiTheme="minorHAnsi" w:eastAsia="CenturyGothic-Identity-H" w:hAnsiTheme="minorHAnsi" w:cs="Calibri"/>
          <w:vertAlign w:val="superscript"/>
          <w:lang w:eastAsia="pl-PL"/>
        </w:rPr>
        <w:t>2</w:t>
      </w:r>
    </w:p>
    <w:p w:rsidR="00382AEE" w:rsidRPr="0009535D" w:rsidRDefault="00A41F5C" w:rsidP="009A25ED">
      <w:pPr>
        <w:numPr>
          <w:ilvl w:val="0"/>
          <w:numId w:val="5"/>
        </w:numPr>
        <w:suppressAutoHyphens w:val="0"/>
        <w:autoSpaceDE w:val="0"/>
        <w:autoSpaceDN w:val="0"/>
        <w:adjustRightInd w:val="0"/>
        <w:spacing w:after="0" w:line="264" w:lineRule="auto"/>
        <w:ind w:left="714" w:hanging="357"/>
        <w:jc w:val="both"/>
        <w:rPr>
          <w:rFonts w:asciiTheme="minorHAnsi" w:eastAsia="CenturyGothic-Identity-H" w:hAnsiTheme="minorHAnsi" w:cs="Calibri"/>
          <w:lang w:eastAsia="pl-PL"/>
        </w:rPr>
      </w:pPr>
      <w:r w:rsidRPr="0009535D">
        <w:rPr>
          <w:rFonts w:asciiTheme="minorHAnsi" w:eastAsia="CenturyGothic-Identity-H" w:hAnsiTheme="minorHAnsi" w:cs="Calibri"/>
          <w:lang w:eastAsia="pl-PL"/>
        </w:rPr>
        <w:t>Wysokość budynku</w:t>
      </w:r>
      <w:r w:rsidRPr="0009535D">
        <w:rPr>
          <w:rFonts w:asciiTheme="minorHAnsi" w:eastAsia="CenturyGothic-Identity-H" w:hAnsiTheme="minorHAnsi" w:cs="Calibri"/>
          <w:lang w:eastAsia="pl-PL"/>
        </w:rPr>
        <w:tab/>
      </w:r>
      <w:r w:rsidRPr="0009535D">
        <w:rPr>
          <w:rFonts w:asciiTheme="minorHAnsi" w:eastAsia="CenturyGothic-Identity-H" w:hAnsiTheme="minorHAnsi" w:cs="Calibri"/>
          <w:lang w:eastAsia="pl-PL"/>
        </w:rPr>
        <w:tab/>
      </w:r>
      <w:r w:rsidR="0009535D" w:rsidRPr="0009535D">
        <w:rPr>
          <w:rFonts w:asciiTheme="minorHAnsi" w:eastAsia="CenturyGothic-Identity-H" w:hAnsiTheme="minorHAnsi" w:cs="Calibri"/>
          <w:lang w:eastAsia="pl-PL"/>
        </w:rPr>
        <w:t>13,8</w:t>
      </w:r>
      <w:r w:rsidR="00E26CE9" w:rsidRPr="0009535D">
        <w:rPr>
          <w:rFonts w:asciiTheme="minorHAnsi" w:eastAsia="CenturyGothic-Identity-H" w:hAnsiTheme="minorHAnsi" w:cs="Calibri"/>
          <w:lang w:eastAsia="pl-PL"/>
        </w:rPr>
        <w:t>0</w:t>
      </w:r>
      <w:r w:rsidR="0009535D" w:rsidRPr="0009535D">
        <w:rPr>
          <w:rFonts w:asciiTheme="minorHAnsi" w:eastAsia="CenturyGothic-Identity-H" w:hAnsiTheme="minorHAnsi" w:cs="Calibri"/>
          <w:lang w:eastAsia="pl-PL"/>
        </w:rPr>
        <w:t xml:space="preserve"> m (SW</w:t>
      </w:r>
      <w:r w:rsidRPr="0009535D">
        <w:rPr>
          <w:rFonts w:asciiTheme="minorHAnsi" w:eastAsia="CenturyGothic-Identity-H" w:hAnsiTheme="minorHAnsi" w:cs="Calibri"/>
          <w:lang w:eastAsia="pl-PL"/>
        </w:rPr>
        <w:t>)</w:t>
      </w:r>
    </w:p>
    <w:p w:rsidR="00AF2711" w:rsidRPr="00AC6B0B" w:rsidRDefault="00AF2711" w:rsidP="009A25ED">
      <w:pPr>
        <w:numPr>
          <w:ilvl w:val="0"/>
          <w:numId w:val="5"/>
        </w:numPr>
        <w:suppressAutoHyphens w:val="0"/>
        <w:autoSpaceDE w:val="0"/>
        <w:autoSpaceDN w:val="0"/>
        <w:adjustRightInd w:val="0"/>
        <w:spacing w:after="0" w:line="264" w:lineRule="auto"/>
        <w:ind w:left="714" w:hanging="357"/>
        <w:rPr>
          <w:rFonts w:asciiTheme="minorHAnsi" w:eastAsia="CenturyGothic-Identity-H" w:hAnsiTheme="minorHAnsi" w:cs="Calibri"/>
          <w:lang w:eastAsia="pl-PL"/>
        </w:rPr>
      </w:pPr>
      <w:r w:rsidRPr="00AC6B0B">
        <w:rPr>
          <w:rFonts w:asciiTheme="minorHAnsi" w:eastAsia="CenturyGothic-Identity-H" w:hAnsiTheme="minorHAnsi" w:cs="Calibri"/>
          <w:lang w:eastAsia="pl-PL"/>
        </w:rPr>
        <w:t>Liczba kondygnacji</w:t>
      </w:r>
      <w:r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ab/>
      </w:r>
      <w:r w:rsidR="00AC6B0B" w:rsidRPr="00AC6B0B">
        <w:rPr>
          <w:rFonts w:asciiTheme="minorHAnsi" w:eastAsia="CenturyGothic-Identity-H" w:hAnsiTheme="minorHAnsi" w:cs="Calibri"/>
          <w:lang w:eastAsia="pl-PL"/>
        </w:rPr>
        <w:t>4</w:t>
      </w:r>
      <w:r w:rsidRPr="00AC6B0B">
        <w:rPr>
          <w:rFonts w:asciiTheme="minorHAnsi" w:eastAsia="CenturyGothic-Identity-H" w:hAnsiTheme="minorHAnsi" w:cs="Calibri"/>
          <w:lang w:eastAsia="pl-PL"/>
        </w:rPr>
        <w:t xml:space="preserve"> nadziemn</w:t>
      </w:r>
      <w:r w:rsidR="00AC6B0B" w:rsidRPr="00AC6B0B">
        <w:rPr>
          <w:rFonts w:asciiTheme="minorHAnsi" w:eastAsia="CenturyGothic-Identity-H" w:hAnsiTheme="minorHAnsi" w:cs="Calibri"/>
          <w:lang w:eastAsia="pl-PL"/>
        </w:rPr>
        <w:t>e + poddasze częściowo użytkowe</w:t>
      </w:r>
    </w:p>
    <w:p w:rsidR="00AF2711" w:rsidRPr="00AC6B0B" w:rsidRDefault="00AC6B0B" w:rsidP="009A25ED">
      <w:pPr>
        <w:numPr>
          <w:ilvl w:val="0"/>
          <w:numId w:val="5"/>
        </w:numPr>
        <w:suppressAutoHyphens w:val="0"/>
        <w:autoSpaceDE w:val="0"/>
        <w:autoSpaceDN w:val="0"/>
        <w:adjustRightInd w:val="0"/>
        <w:spacing w:after="0" w:line="264" w:lineRule="auto"/>
        <w:ind w:left="714" w:hanging="357"/>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 xml:space="preserve">Powierzchnia netto </w:t>
      </w:r>
      <w:r w:rsidR="00AF2711" w:rsidRPr="00AC6B0B">
        <w:rPr>
          <w:rFonts w:asciiTheme="minorHAnsi" w:eastAsia="CenturyGothic-Identity-H" w:hAnsiTheme="minorHAnsi" w:cs="Calibri"/>
          <w:lang w:eastAsia="pl-PL"/>
        </w:rPr>
        <w:tab/>
      </w:r>
      <w:r w:rsidR="00AF2711"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2520</w:t>
      </w:r>
      <w:r w:rsidR="0030053C" w:rsidRPr="00AC6B0B">
        <w:rPr>
          <w:rFonts w:asciiTheme="minorHAnsi" w:eastAsia="CenturyGothic-Identity-H" w:hAnsiTheme="minorHAnsi" w:cs="Calibri"/>
          <w:lang w:eastAsia="pl-PL"/>
        </w:rPr>
        <w:t>,</w:t>
      </w:r>
      <w:r w:rsidRPr="00AC6B0B">
        <w:rPr>
          <w:rFonts w:asciiTheme="minorHAnsi" w:eastAsia="CenturyGothic-Identity-H" w:hAnsiTheme="minorHAnsi" w:cs="Calibri"/>
          <w:lang w:eastAsia="pl-PL"/>
        </w:rPr>
        <w:t>80</w:t>
      </w:r>
      <w:r w:rsidR="00AF2711" w:rsidRPr="00AC6B0B">
        <w:rPr>
          <w:rFonts w:asciiTheme="minorHAnsi" w:eastAsia="CenturyGothic-Identity-H" w:hAnsiTheme="minorHAnsi" w:cs="Calibri"/>
          <w:lang w:eastAsia="pl-PL"/>
        </w:rPr>
        <w:t xml:space="preserve"> m</w:t>
      </w:r>
      <w:r w:rsidR="00AF2711" w:rsidRPr="00AC6B0B">
        <w:rPr>
          <w:rFonts w:asciiTheme="minorHAnsi" w:eastAsia="CenturyGothic-Identity-H" w:hAnsiTheme="minorHAnsi" w:cs="Calibri"/>
          <w:vertAlign w:val="superscript"/>
          <w:lang w:eastAsia="pl-PL"/>
        </w:rPr>
        <w:t>2</w:t>
      </w:r>
    </w:p>
    <w:p w:rsidR="00AF2711" w:rsidRPr="00AC6B0B" w:rsidRDefault="00AF2711" w:rsidP="009A25ED">
      <w:pPr>
        <w:numPr>
          <w:ilvl w:val="0"/>
          <w:numId w:val="5"/>
        </w:numPr>
        <w:suppressAutoHyphens w:val="0"/>
        <w:autoSpaceDE w:val="0"/>
        <w:autoSpaceDN w:val="0"/>
        <w:adjustRightInd w:val="0"/>
        <w:spacing w:after="0" w:line="264" w:lineRule="auto"/>
        <w:ind w:left="714" w:hanging="357"/>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Kubatura</w:t>
      </w:r>
      <w:r w:rsidR="00983D7A" w:rsidRPr="00AC6B0B">
        <w:rPr>
          <w:rFonts w:asciiTheme="minorHAnsi" w:eastAsia="CenturyGothic-Identity-H" w:hAnsiTheme="minorHAnsi" w:cs="Calibri"/>
          <w:lang w:eastAsia="pl-PL"/>
        </w:rPr>
        <w:tab/>
      </w:r>
      <w:r w:rsidR="00983D7A" w:rsidRPr="00AC6B0B">
        <w:rPr>
          <w:rFonts w:asciiTheme="minorHAnsi" w:eastAsia="CenturyGothic-Identity-H" w:hAnsiTheme="minorHAnsi" w:cs="Calibri"/>
          <w:lang w:eastAsia="pl-PL"/>
        </w:rPr>
        <w:tab/>
      </w:r>
      <w:r w:rsidR="00983D7A" w:rsidRPr="00AC6B0B">
        <w:rPr>
          <w:rFonts w:asciiTheme="minorHAnsi" w:eastAsia="CenturyGothic-Identity-H" w:hAnsiTheme="minorHAnsi" w:cs="Calibri"/>
          <w:lang w:eastAsia="pl-PL"/>
        </w:rPr>
        <w:tab/>
      </w:r>
      <w:r w:rsidR="0030053C" w:rsidRPr="00AC6B0B">
        <w:rPr>
          <w:rFonts w:asciiTheme="minorHAnsi" w:eastAsia="CenturyGothic-Identity-H" w:hAnsiTheme="minorHAnsi" w:cs="Calibri"/>
          <w:lang w:eastAsia="pl-PL"/>
        </w:rPr>
        <w:t>8</w:t>
      </w:r>
      <w:r w:rsidR="00AC6B0B" w:rsidRPr="00AC6B0B">
        <w:rPr>
          <w:rFonts w:asciiTheme="minorHAnsi" w:eastAsia="CenturyGothic-Identity-H" w:hAnsiTheme="minorHAnsi" w:cs="Calibri"/>
          <w:lang w:eastAsia="pl-PL"/>
        </w:rPr>
        <w:t>975</w:t>
      </w:r>
      <w:r w:rsidR="00983D7A" w:rsidRPr="00AC6B0B">
        <w:rPr>
          <w:rFonts w:asciiTheme="minorHAnsi" w:eastAsia="CenturyGothic-Identity-H" w:hAnsiTheme="minorHAnsi" w:cs="Calibri"/>
          <w:lang w:eastAsia="pl-PL"/>
        </w:rPr>
        <w:t>,</w:t>
      </w:r>
      <w:r w:rsidR="00AC6B0B" w:rsidRPr="00AC6B0B">
        <w:rPr>
          <w:rFonts w:asciiTheme="minorHAnsi" w:eastAsia="CenturyGothic-Identity-H" w:hAnsiTheme="minorHAnsi" w:cs="Calibri"/>
          <w:lang w:eastAsia="pl-PL"/>
        </w:rPr>
        <w:t>24</w:t>
      </w:r>
      <w:r w:rsidR="00983D7A" w:rsidRPr="00AC6B0B">
        <w:rPr>
          <w:rFonts w:asciiTheme="minorHAnsi" w:eastAsia="CenturyGothic-Identity-H" w:hAnsiTheme="minorHAnsi" w:cs="Calibri"/>
          <w:lang w:eastAsia="pl-PL"/>
        </w:rPr>
        <w:t xml:space="preserve"> m</w:t>
      </w:r>
      <w:r w:rsidR="00983D7A" w:rsidRPr="00AC6B0B">
        <w:rPr>
          <w:rFonts w:asciiTheme="minorHAnsi" w:eastAsia="CenturyGothic-Identity-H" w:hAnsiTheme="minorHAnsi" w:cs="Calibri"/>
          <w:vertAlign w:val="superscript"/>
          <w:lang w:eastAsia="pl-PL"/>
        </w:rPr>
        <w:t>3</w:t>
      </w:r>
    </w:p>
    <w:p w:rsidR="00A41F5C" w:rsidRPr="008A263F" w:rsidRDefault="00A41F5C" w:rsidP="00983D7A">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39" w:name="_Toc19023292"/>
      <w:r w:rsidRPr="008A263F">
        <w:rPr>
          <w:rFonts w:asciiTheme="minorHAnsi" w:eastAsiaTheme="majorEastAsia" w:hAnsiTheme="minorHAnsi" w:cstheme="majorBidi"/>
          <w:color w:val="000000" w:themeColor="text1"/>
          <w:kern w:val="0"/>
          <w:sz w:val="24"/>
          <w:szCs w:val="26"/>
          <w:lang w:eastAsia="pl-PL"/>
        </w:rPr>
        <w:t>ROZWIĄZANIA ARCHITEKTONICZNO - BUDOWLANE</w:t>
      </w:r>
      <w:bookmarkEnd w:id="39"/>
    </w:p>
    <w:p w:rsidR="00A41F5C" w:rsidRPr="008A263F" w:rsidRDefault="00A41F5C" w:rsidP="00983D7A">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40" w:name="_Toc19023293"/>
      <w:r w:rsidRPr="008A263F">
        <w:rPr>
          <w:rFonts w:asciiTheme="minorHAnsi" w:eastAsiaTheme="majorEastAsia" w:hAnsiTheme="minorHAnsi" w:cstheme="majorBidi"/>
          <w:color w:val="000000" w:themeColor="text1"/>
          <w:kern w:val="0"/>
          <w:sz w:val="24"/>
          <w:szCs w:val="26"/>
          <w:lang w:eastAsia="pl-PL"/>
        </w:rPr>
        <w:t>Zakres projektowy</w:t>
      </w:r>
      <w:bookmarkEnd w:id="40"/>
    </w:p>
    <w:p w:rsidR="00FF7FB5" w:rsidRPr="009A25ED" w:rsidRDefault="00A41F5C" w:rsidP="009A25ED">
      <w:pPr>
        <w:spacing w:after="0" w:line="252" w:lineRule="auto"/>
        <w:jc w:val="both"/>
        <w:rPr>
          <w:rFonts w:asciiTheme="minorHAnsi" w:hAnsiTheme="minorHAnsi" w:cs="Calibri"/>
          <w:color w:val="000000"/>
          <w:sz w:val="21"/>
          <w:szCs w:val="21"/>
        </w:rPr>
      </w:pPr>
      <w:r w:rsidRPr="009A25ED">
        <w:rPr>
          <w:rFonts w:asciiTheme="minorHAnsi" w:hAnsiTheme="minorHAnsi" w:cs="Calibri"/>
          <w:color w:val="000000"/>
          <w:sz w:val="21"/>
          <w:szCs w:val="21"/>
        </w:rPr>
        <w:tab/>
      </w:r>
      <w:r w:rsidR="001C40F3" w:rsidRPr="009A25ED">
        <w:rPr>
          <w:rFonts w:asciiTheme="minorHAnsi" w:hAnsiTheme="minorHAnsi" w:cs="Calibri"/>
          <w:color w:val="000000"/>
          <w:sz w:val="21"/>
          <w:szCs w:val="21"/>
        </w:rPr>
        <w:t xml:space="preserve">Przedmiotem opracowania jest - </w:t>
      </w:r>
      <w:proofErr w:type="spellStart"/>
      <w:r w:rsidR="006C3B0D" w:rsidRPr="009A25ED">
        <w:rPr>
          <w:rFonts w:asciiTheme="minorHAnsi" w:hAnsiTheme="minorHAnsi" w:cs="Calibri"/>
          <w:color w:val="000000"/>
          <w:sz w:val="21"/>
          <w:szCs w:val="21"/>
        </w:rPr>
        <w:t>Docieplenie</w:t>
      </w:r>
      <w:proofErr w:type="spellEnd"/>
      <w:r w:rsidR="006C3B0D" w:rsidRPr="009A25ED">
        <w:rPr>
          <w:rFonts w:asciiTheme="minorHAnsi" w:hAnsiTheme="minorHAnsi" w:cs="Calibri"/>
          <w:color w:val="000000"/>
          <w:sz w:val="21"/>
          <w:szCs w:val="21"/>
        </w:rPr>
        <w:t xml:space="preserve"> budynku</w:t>
      </w:r>
      <w:r w:rsidR="001C40F3" w:rsidRPr="009A25ED">
        <w:rPr>
          <w:rFonts w:asciiTheme="minorHAnsi" w:hAnsiTheme="minorHAnsi" w:cs="Calibri"/>
          <w:color w:val="000000"/>
          <w:sz w:val="21"/>
          <w:szCs w:val="21"/>
        </w:rPr>
        <w:t>, w ramach zadania: "Termomodernizacja budynku Publicznej Szkoły Podstawowej nr 2 im. Janusza Korczaka,</w:t>
      </w:r>
      <w:r w:rsidR="001B6408" w:rsidRPr="009A25ED">
        <w:rPr>
          <w:rFonts w:asciiTheme="minorHAnsi" w:hAnsiTheme="minorHAnsi" w:cs="Calibri"/>
          <w:color w:val="000000"/>
          <w:sz w:val="21"/>
          <w:szCs w:val="21"/>
        </w:rPr>
        <w:t xml:space="preserve"> ul. Wolności 19</w:t>
      </w:r>
      <w:r w:rsidR="001C40F3" w:rsidRPr="009A25ED">
        <w:rPr>
          <w:rFonts w:asciiTheme="minorHAnsi" w:hAnsiTheme="minorHAnsi" w:cs="Calibri"/>
          <w:color w:val="000000"/>
          <w:sz w:val="21"/>
          <w:szCs w:val="21"/>
        </w:rPr>
        <w:t xml:space="preserve"> w zakresie: termomodernizacji budynku, instalacji CO, instalacji elektrycznej, instalacji wentylacyjnej", ul. Wolności 1</w:t>
      </w:r>
      <w:r w:rsidR="001B6408" w:rsidRPr="009A25ED">
        <w:rPr>
          <w:rFonts w:asciiTheme="minorHAnsi" w:hAnsiTheme="minorHAnsi" w:cs="Calibri"/>
          <w:color w:val="000000"/>
          <w:sz w:val="21"/>
          <w:szCs w:val="21"/>
        </w:rPr>
        <w:t>9</w:t>
      </w:r>
      <w:r w:rsidR="001C40F3" w:rsidRPr="009A25ED">
        <w:rPr>
          <w:rFonts w:asciiTheme="minorHAnsi" w:hAnsiTheme="minorHAnsi" w:cs="Calibri"/>
          <w:color w:val="000000"/>
          <w:sz w:val="21"/>
          <w:szCs w:val="21"/>
        </w:rPr>
        <w:t xml:space="preserve">, 46-203 Kluczbork, działka </w:t>
      </w:r>
      <w:proofErr w:type="spellStart"/>
      <w:r w:rsidR="001C40F3" w:rsidRPr="009A25ED">
        <w:rPr>
          <w:rFonts w:asciiTheme="minorHAnsi" w:hAnsiTheme="minorHAnsi" w:cs="Calibri"/>
          <w:color w:val="000000"/>
          <w:sz w:val="21"/>
          <w:szCs w:val="21"/>
        </w:rPr>
        <w:t>ewid</w:t>
      </w:r>
      <w:proofErr w:type="spellEnd"/>
      <w:r w:rsidR="001C40F3" w:rsidRPr="009A25ED">
        <w:rPr>
          <w:rFonts w:asciiTheme="minorHAnsi" w:hAnsiTheme="minorHAnsi" w:cs="Calibri"/>
          <w:color w:val="000000"/>
          <w:sz w:val="21"/>
          <w:szCs w:val="21"/>
        </w:rPr>
        <w:t xml:space="preserve">. nr 112, obręb Kluczbork, jedn. </w:t>
      </w:r>
      <w:proofErr w:type="spellStart"/>
      <w:r w:rsidR="001C40F3" w:rsidRPr="009A25ED">
        <w:rPr>
          <w:rFonts w:asciiTheme="minorHAnsi" w:hAnsiTheme="minorHAnsi" w:cs="Calibri"/>
          <w:color w:val="000000"/>
          <w:sz w:val="21"/>
          <w:szCs w:val="21"/>
        </w:rPr>
        <w:t>ewid</w:t>
      </w:r>
      <w:proofErr w:type="spellEnd"/>
      <w:r w:rsidR="001C40F3" w:rsidRPr="009A25ED">
        <w:rPr>
          <w:rFonts w:asciiTheme="minorHAnsi" w:hAnsiTheme="minorHAnsi" w:cs="Calibri"/>
          <w:color w:val="000000"/>
          <w:sz w:val="21"/>
          <w:szCs w:val="21"/>
        </w:rPr>
        <w:t>. 160402_4, województwo opolskie, powiat Kluczborski, gmina Kluczbork</w:t>
      </w:r>
      <w:r w:rsidR="00710303" w:rsidRPr="009A25ED">
        <w:rPr>
          <w:rFonts w:asciiTheme="minorHAnsi" w:hAnsiTheme="minorHAnsi" w:cs="Calibri"/>
          <w:color w:val="000000"/>
          <w:sz w:val="21"/>
          <w:szCs w:val="21"/>
        </w:rPr>
        <w:t>. Budynek Orlika dobudowany w 2011 r. jest poza zakresem opracowania.</w:t>
      </w:r>
    </w:p>
    <w:p w:rsidR="001C40F3" w:rsidRDefault="00340DAC" w:rsidP="00340DAC">
      <w:pPr>
        <w:spacing w:after="0" w:line="240" w:lineRule="auto"/>
        <w:jc w:val="both"/>
        <w:rPr>
          <w:rFonts w:asciiTheme="minorHAnsi" w:hAnsiTheme="minorHAnsi" w:cs="Calibri"/>
          <w:b/>
        </w:rPr>
      </w:pPr>
      <w:r w:rsidRPr="008A263F">
        <w:rPr>
          <w:rFonts w:asciiTheme="minorHAnsi" w:hAnsiTheme="minorHAnsi" w:cs="Calibri"/>
          <w:b/>
        </w:rPr>
        <w:lastRenderedPageBreak/>
        <w:t>Zakres projektowy obejmuje:</w:t>
      </w:r>
    </w:p>
    <w:p w:rsidR="001C40F3" w:rsidRDefault="001C40F3" w:rsidP="00D762E6">
      <w:pPr>
        <w:pStyle w:val="Akapitzlist1"/>
        <w:numPr>
          <w:ilvl w:val="0"/>
          <w:numId w:val="8"/>
        </w:numPr>
        <w:spacing w:after="60"/>
        <w:jc w:val="both"/>
        <w:rPr>
          <w:rFonts w:asciiTheme="minorHAnsi" w:hAnsiTheme="minorHAnsi" w:cs="Calibri"/>
        </w:rPr>
      </w:pPr>
      <w:r w:rsidRPr="008A263F">
        <w:rPr>
          <w:rFonts w:asciiTheme="minorHAnsi" w:hAnsiTheme="minorHAnsi" w:cs="Calibri"/>
        </w:rPr>
        <w:t>inwentaryzację stanu istniejącego w zakresie niezbędnym do prowadzenia robót budowlanych,</w:t>
      </w:r>
    </w:p>
    <w:p w:rsidR="000F1A93" w:rsidRDefault="000F1A93" w:rsidP="00D762E6">
      <w:pPr>
        <w:pStyle w:val="Akapitzlist1"/>
        <w:numPr>
          <w:ilvl w:val="0"/>
          <w:numId w:val="8"/>
        </w:numPr>
        <w:spacing w:after="60"/>
        <w:jc w:val="both"/>
        <w:rPr>
          <w:rFonts w:asciiTheme="minorHAnsi" w:hAnsiTheme="minorHAnsi" w:cs="Calibri"/>
        </w:rPr>
      </w:pPr>
      <w:r>
        <w:rPr>
          <w:rFonts w:asciiTheme="minorHAnsi" w:hAnsiTheme="minorHAnsi" w:cs="Calibri"/>
        </w:rPr>
        <w:t>wymiana okien zewnętrznych</w:t>
      </w:r>
    </w:p>
    <w:p w:rsidR="000F1A93" w:rsidRPr="000F1A93" w:rsidRDefault="000F1A93" w:rsidP="00D762E6">
      <w:pPr>
        <w:pStyle w:val="Akapitzlist1"/>
        <w:numPr>
          <w:ilvl w:val="0"/>
          <w:numId w:val="8"/>
        </w:numPr>
        <w:spacing w:after="60"/>
        <w:jc w:val="both"/>
        <w:rPr>
          <w:rFonts w:asciiTheme="minorHAnsi" w:hAnsiTheme="minorHAnsi" w:cs="Calibri"/>
        </w:rPr>
      </w:pPr>
      <w:r>
        <w:rPr>
          <w:rFonts w:asciiTheme="minorHAnsi" w:hAnsiTheme="minorHAnsi" w:cs="Calibri"/>
        </w:rPr>
        <w:t>wymiana drzwi zewnętrznych</w:t>
      </w:r>
    </w:p>
    <w:p w:rsid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ocieplenie stropu wewnętrznego</w:t>
      </w:r>
    </w:p>
    <w:p w:rsidR="001C40F3" w:rsidRPr="00B453ED" w:rsidRDefault="001C40F3" w:rsidP="00D762E6">
      <w:pPr>
        <w:pStyle w:val="Akapitzlist1"/>
        <w:numPr>
          <w:ilvl w:val="0"/>
          <w:numId w:val="8"/>
        </w:numPr>
        <w:spacing w:after="60"/>
        <w:jc w:val="both"/>
        <w:rPr>
          <w:rFonts w:asciiTheme="minorHAnsi" w:hAnsiTheme="minorHAnsi" w:cs="Calibri"/>
        </w:rPr>
      </w:pPr>
      <w:r w:rsidRPr="00B453ED">
        <w:rPr>
          <w:rFonts w:asciiTheme="minorHAnsi" w:hAnsiTheme="minorHAnsi" w:cs="Calibri"/>
        </w:rPr>
        <w:t xml:space="preserve">ocieplenie </w:t>
      </w:r>
      <w:r w:rsidR="00D5244B">
        <w:rPr>
          <w:rFonts w:asciiTheme="minorHAnsi" w:hAnsiTheme="minorHAnsi" w:cs="Calibri"/>
        </w:rPr>
        <w:t>dachów niższych części obiektu</w:t>
      </w:r>
      <w:r>
        <w:rPr>
          <w:rFonts w:asciiTheme="minorHAnsi" w:hAnsiTheme="minorHAnsi" w:cs="Calibri"/>
        </w:rPr>
        <w:t xml:space="preserve"> </w:t>
      </w:r>
    </w:p>
    <w:p w:rsid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zamurowanie wnęk grzejnikowych</w:t>
      </w:r>
    </w:p>
    <w:p w:rsidR="001C40F3" w:rsidRPr="0053143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czyszczenie elewacji zewnętrznej starej części Szkoły</w:t>
      </w:r>
    </w:p>
    <w:p w:rsidR="001C40F3" w:rsidRPr="00020443" w:rsidRDefault="00D977B0" w:rsidP="00D762E6">
      <w:pPr>
        <w:pStyle w:val="Akapitzlist1"/>
        <w:numPr>
          <w:ilvl w:val="0"/>
          <w:numId w:val="8"/>
        </w:numPr>
        <w:spacing w:after="60"/>
        <w:jc w:val="both"/>
        <w:rPr>
          <w:rFonts w:asciiTheme="minorHAnsi" w:hAnsiTheme="minorHAnsi" w:cs="Calibri"/>
        </w:rPr>
      </w:pPr>
      <w:r>
        <w:rPr>
          <w:rFonts w:asciiTheme="minorHAnsi" w:hAnsiTheme="minorHAnsi" w:cs="Calibri"/>
        </w:rPr>
        <w:t>wymiana</w:t>
      </w:r>
      <w:r w:rsidR="001C40F3">
        <w:rPr>
          <w:rFonts w:asciiTheme="minorHAnsi" w:hAnsiTheme="minorHAnsi" w:cs="Calibri"/>
        </w:rPr>
        <w:t xml:space="preserve"> krat okiennych</w:t>
      </w:r>
      <w:r>
        <w:rPr>
          <w:rFonts w:asciiTheme="minorHAnsi" w:hAnsiTheme="minorHAnsi" w:cs="Calibri"/>
        </w:rPr>
        <w:t xml:space="preserve"> na nowe</w:t>
      </w:r>
    </w:p>
    <w:p w:rsidR="001C40F3" w:rsidRPr="009B67B0"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 xml:space="preserve">domurowanie </w:t>
      </w:r>
      <w:proofErr w:type="spellStart"/>
      <w:r>
        <w:rPr>
          <w:rFonts w:asciiTheme="minorHAnsi" w:hAnsiTheme="minorHAnsi" w:cs="Calibri"/>
        </w:rPr>
        <w:t>ogniomurów</w:t>
      </w:r>
      <w:proofErr w:type="spellEnd"/>
    </w:p>
    <w:p w:rsidR="001C40F3" w:rsidRPr="00020443" w:rsidRDefault="00B20080" w:rsidP="00D762E6">
      <w:pPr>
        <w:pStyle w:val="Akapitzlist1"/>
        <w:numPr>
          <w:ilvl w:val="0"/>
          <w:numId w:val="8"/>
        </w:numPr>
        <w:spacing w:after="60"/>
        <w:jc w:val="both"/>
        <w:rPr>
          <w:rFonts w:asciiTheme="minorHAnsi" w:hAnsiTheme="minorHAnsi" w:cs="Calibri"/>
        </w:rPr>
      </w:pPr>
      <w:r>
        <w:rPr>
          <w:rFonts w:asciiTheme="minorHAnsi" w:hAnsiTheme="minorHAnsi" w:cs="Calibri"/>
        </w:rPr>
        <w:t>podmurowanie komina</w:t>
      </w:r>
    </w:p>
    <w:p w:rsidR="001C40F3" w:rsidRDefault="001C40F3" w:rsidP="00D762E6">
      <w:pPr>
        <w:pStyle w:val="Akapitzlist1"/>
        <w:numPr>
          <w:ilvl w:val="0"/>
          <w:numId w:val="8"/>
        </w:numPr>
        <w:spacing w:after="60"/>
        <w:jc w:val="both"/>
        <w:rPr>
          <w:rFonts w:asciiTheme="minorHAnsi" w:hAnsiTheme="minorHAnsi" w:cs="Calibri"/>
        </w:rPr>
      </w:pPr>
      <w:r w:rsidRPr="00020443">
        <w:rPr>
          <w:rFonts w:asciiTheme="minorHAnsi" w:hAnsiTheme="minorHAnsi" w:cs="Calibri"/>
        </w:rPr>
        <w:t>wymiana</w:t>
      </w:r>
      <w:r>
        <w:rPr>
          <w:rFonts w:asciiTheme="minorHAnsi" w:hAnsiTheme="minorHAnsi" w:cs="Calibri"/>
        </w:rPr>
        <w:t xml:space="preserve"> parapetów zewnętrznych </w:t>
      </w:r>
    </w:p>
    <w:p w:rsidR="001C40F3" w:rsidRPr="0002044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wymiana parapetów wewnętr</w:t>
      </w:r>
      <w:r w:rsidR="006C3B0D">
        <w:rPr>
          <w:rFonts w:asciiTheme="minorHAnsi" w:hAnsiTheme="minorHAnsi" w:cs="Calibri"/>
        </w:rPr>
        <w:t>znych</w:t>
      </w:r>
    </w:p>
    <w:p w:rsidR="001C40F3" w:rsidRPr="0002044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 xml:space="preserve">wymiana </w:t>
      </w:r>
      <w:r w:rsidRPr="00020443">
        <w:rPr>
          <w:rFonts w:asciiTheme="minorHAnsi" w:hAnsiTheme="minorHAnsi" w:cs="Calibri"/>
        </w:rPr>
        <w:t>obróbek blacharskich</w:t>
      </w:r>
    </w:p>
    <w:p w:rsid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wymiana opraw oświetleniowych na LED (wg branży elektrycznej)</w:t>
      </w:r>
    </w:p>
    <w:p w:rsid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montaż instalacji fotowoltaicznej (wg branży elektrycznej</w:t>
      </w:r>
    </w:p>
    <w:p w:rsid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demontaż oraz ponowny montaż instalacji odgromowej (wg branży elektrycznej)</w:t>
      </w:r>
    </w:p>
    <w:p w:rsidR="001C40F3" w:rsidRPr="001C40F3" w:rsidRDefault="001C40F3" w:rsidP="00D762E6">
      <w:pPr>
        <w:pStyle w:val="Akapitzlist1"/>
        <w:numPr>
          <w:ilvl w:val="0"/>
          <w:numId w:val="8"/>
        </w:numPr>
        <w:spacing w:after="60"/>
        <w:jc w:val="both"/>
        <w:rPr>
          <w:rFonts w:asciiTheme="minorHAnsi" w:hAnsiTheme="minorHAnsi" w:cs="Calibri"/>
        </w:rPr>
      </w:pPr>
      <w:r>
        <w:rPr>
          <w:rFonts w:asciiTheme="minorHAnsi" w:hAnsiTheme="minorHAnsi" w:cs="Calibri"/>
        </w:rPr>
        <w:t>instalacja wentylacji mechanicznej (wg branży sanitarnej)</w:t>
      </w:r>
    </w:p>
    <w:p w:rsidR="00745864" w:rsidRPr="00677F20" w:rsidRDefault="00745864" w:rsidP="00745864">
      <w:pPr>
        <w:pStyle w:val="Nagwek2"/>
        <w:numPr>
          <w:ilvl w:val="1"/>
          <w:numId w:val="1"/>
        </w:numPr>
        <w:tabs>
          <w:tab w:val="left" w:pos="1134"/>
        </w:tabs>
        <w:suppressAutoHyphens w:val="0"/>
        <w:ind w:left="792" w:hanging="432"/>
        <w:jc w:val="both"/>
        <w:rPr>
          <w:rFonts w:asciiTheme="minorHAnsi" w:hAnsiTheme="minorHAnsi"/>
        </w:rPr>
      </w:pPr>
      <w:bookmarkStart w:id="41" w:name="_Toc454779268"/>
      <w:bookmarkStart w:id="42" w:name="_Toc19023294"/>
      <w:r w:rsidRPr="00677F20">
        <w:rPr>
          <w:rFonts w:asciiTheme="minorHAnsi" w:hAnsiTheme="minorHAnsi"/>
        </w:rPr>
        <w:t xml:space="preserve">Stolarka </w:t>
      </w:r>
      <w:bookmarkEnd w:id="41"/>
      <w:r>
        <w:rPr>
          <w:rFonts w:asciiTheme="minorHAnsi" w:hAnsiTheme="minorHAnsi"/>
        </w:rPr>
        <w:t>okienna</w:t>
      </w:r>
      <w:bookmarkEnd w:id="42"/>
    </w:p>
    <w:p w:rsidR="00745864" w:rsidRDefault="00F44E96" w:rsidP="00745864">
      <w:pPr>
        <w:jc w:val="both"/>
        <w:rPr>
          <w:rFonts w:asciiTheme="minorHAnsi" w:hAnsiTheme="minorHAnsi"/>
        </w:rPr>
      </w:pPr>
      <w:r>
        <w:rPr>
          <w:rFonts w:asciiTheme="minorHAnsi" w:hAnsiTheme="minorHAnsi"/>
        </w:rPr>
        <w:tab/>
      </w:r>
      <w:r w:rsidR="00745864">
        <w:rPr>
          <w:rFonts w:asciiTheme="minorHAnsi" w:hAnsiTheme="minorHAnsi"/>
        </w:rPr>
        <w:t>P</w:t>
      </w:r>
      <w:r w:rsidR="00745864" w:rsidRPr="00677F20">
        <w:rPr>
          <w:rFonts w:asciiTheme="minorHAnsi" w:hAnsiTheme="minorHAnsi"/>
        </w:rPr>
        <w:t>rojektuje się następujące roz</w:t>
      </w:r>
      <w:r w:rsidR="00745864">
        <w:rPr>
          <w:rFonts w:asciiTheme="minorHAnsi" w:hAnsiTheme="minorHAnsi"/>
        </w:rPr>
        <w:t>wiązanie – wymiana okien drewnianych</w:t>
      </w:r>
      <w:r w:rsidR="00745864" w:rsidRPr="00677F20">
        <w:rPr>
          <w:rFonts w:asciiTheme="minorHAnsi" w:hAnsiTheme="minorHAnsi"/>
        </w:rPr>
        <w:t xml:space="preserve"> na nowe</w:t>
      </w:r>
      <w:r w:rsidR="00745864">
        <w:rPr>
          <w:rFonts w:asciiTheme="minorHAnsi" w:hAnsiTheme="minorHAnsi"/>
        </w:rPr>
        <w:t xml:space="preserve"> </w:t>
      </w:r>
      <w:r w:rsidR="00745864" w:rsidRPr="00677F20">
        <w:rPr>
          <w:rFonts w:asciiTheme="minorHAnsi" w:hAnsiTheme="minorHAnsi"/>
        </w:rPr>
        <w:t>wykonane z p</w:t>
      </w:r>
      <w:r w:rsidR="00745864">
        <w:rPr>
          <w:rFonts w:asciiTheme="minorHAnsi" w:hAnsiTheme="minorHAnsi"/>
        </w:rPr>
        <w:t>rofili PVC w kolorze białym</w:t>
      </w:r>
      <w:r w:rsidR="003D645F">
        <w:rPr>
          <w:rFonts w:asciiTheme="minorHAnsi" w:hAnsiTheme="minorHAnsi"/>
        </w:rPr>
        <w:t xml:space="preserve"> i brązowym (w miejscach gdzie występuje elewacja ceglana)</w:t>
      </w:r>
      <w:r w:rsidR="00745864" w:rsidRPr="00677F20">
        <w:rPr>
          <w:rFonts w:asciiTheme="minorHAnsi" w:hAnsiTheme="minorHAnsi"/>
        </w:rPr>
        <w:t>.</w:t>
      </w:r>
      <w:r w:rsidR="00745864">
        <w:rPr>
          <w:rFonts w:asciiTheme="minorHAnsi" w:hAnsiTheme="minorHAnsi"/>
        </w:rPr>
        <w:t xml:space="preserve"> </w:t>
      </w:r>
      <w:r w:rsidR="00745864" w:rsidRPr="00677F20">
        <w:rPr>
          <w:rFonts w:asciiTheme="minorHAnsi" w:hAnsiTheme="minorHAnsi"/>
        </w:rPr>
        <w:t>Dobór nowych okien wymaga zachowania kształtów, proporcji i formy zewnętrznego otworu okiennego</w:t>
      </w:r>
      <w:r w:rsidR="00E4389E">
        <w:rPr>
          <w:rFonts w:asciiTheme="minorHAnsi" w:hAnsiTheme="minorHAnsi"/>
        </w:rPr>
        <w:t xml:space="preserve"> - należy odwzorować detale - słupki, szczebliny oraz szprosy</w:t>
      </w:r>
      <w:r w:rsidR="00745864">
        <w:rPr>
          <w:rFonts w:asciiTheme="minorHAnsi" w:hAnsiTheme="minorHAnsi"/>
        </w:rPr>
        <w:t xml:space="preserve">. Okna wyposażone w zestawy </w:t>
      </w:r>
      <w:proofErr w:type="spellStart"/>
      <w:r w:rsidR="00745864">
        <w:rPr>
          <w:rFonts w:asciiTheme="minorHAnsi" w:hAnsiTheme="minorHAnsi"/>
        </w:rPr>
        <w:t>trój</w:t>
      </w:r>
      <w:r w:rsidR="00745864" w:rsidRPr="00677F20">
        <w:rPr>
          <w:rFonts w:asciiTheme="minorHAnsi" w:hAnsiTheme="minorHAnsi"/>
        </w:rPr>
        <w:t>szybowe</w:t>
      </w:r>
      <w:proofErr w:type="spellEnd"/>
      <w:r w:rsidR="00745864" w:rsidRPr="00677F20">
        <w:rPr>
          <w:rFonts w:asciiTheme="minorHAnsi" w:hAnsiTheme="minorHAnsi"/>
        </w:rPr>
        <w:t xml:space="preserve"> zespolone</w:t>
      </w:r>
      <w:r w:rsidR="00745864">
        <w:rPr>
          <w:rFonts w:asciiTheme="minorHAnsi" w:hAnsiTheme="minorHAnsi"/>
        </w:rPr>
        <w:t xml:space="preserve">, </w:t>
      </w:r>
      <w:r w:rsidR="00745864" w:rsidRPr="00677F20">
        <w:rPr>
          <w:rFonts w:asciiTheme="minorHAnsi" w:hAnsiTheme="minorHAnsi"/>
        </w:rPr>
        <w:t>dobór wg producenta pozwalający uzyskać wymagany współczynnik przenikania ciepła</w:t>
      </w:r>
      <w:r w:rsidR="00745864">
        <w:rPr>
          <w:rFonts w:asciiTheme="minorHAnsi" w:hAnsiTheme="minorHAnsi"/>
        </w:rPr>
        <w:t xml:space="preserve"> </w:t>
      </w:r>
      <w:proofErr w:type="spellStart"/>
      <w:r w:rsidR="00745864" w:rsidRPr="0054747C">
        <w:rPr>
          <w:rFonts w:ascii="Arial" w:eastAsia="Times New Roman" w:hAnsi="Arial" w:cs="Arial"/>
          <w:b/>
          <w:bCs/>
          <w:color w:val="000000"/>
          <w:sz w:val="20"/>
          <w:szCs w:val="16"/>
        </w:rPr>
        <w:t>U</w:t>
      </w:r>
      <w:r w:rsidR="00745864" w:rsidRPr="0054747C">
        <w:rPr>
          <w:rFonts w:ascii="Arial" w:eastAsia="Times New Roman" w:hAnsi="Arial" w:cs="Arial"/>
          <w:b/>
          <w:bCs/>
          <w:color w:val="000000"/>
          <w:sz w:val="20"/>
          <w:szCs w:val="16"/>
          <w:vertAlign w:val="subscript"/>
        </w:rPr>
        <w:t>max</w:t>
      </w:r>
      <w:proofErr w:type="spellEnd"/>
      <w:r w:rsidR="00745864" w:rsidRPr="0054747C">
        <w:rPr>
          <w:rFonts w:ascii="Arial" w:eastAsia="Times New Roman" w:hAnsi="Arial" w:cs="Arial"/>
          <w:b/>
          <w:bCs/>
          <w:color w:val="000000"/>
          <w:sz w:val="20"/>
          <w:szCs w:val="16"/>
        </w:rPr>
        <w:t xml:space="preserve"> </w:t>
      </w:r>
      <w:r w:rsidR="00745864" w:rsidRPr="0054747C">
        <w:rPr>
          <w:rFonts w:ascii="Symbol" w:eastAsia="Times New Roman" w:hAnsi="Symbol" w:cs="Symbol"/>
          <w:b/>
          <w:bCs/>
          <w:color w:val="000000"/>
          <w:sz w:val="20"/>
          <w:szCs w:val="17"/>
        </w:rPr>
        <w:t></w:t>
      </w:r>
      <w:r w:rsidR="00745864" w:rsidRPr="0054747C">
        <w:rPr>
          <w:rFonts w:ascii="Symbol" w:eastAsia="Times New Roman" w:hAnsi="Symbol" w:cs="Symbol"/>
          <w:b/>
          <w:bCs/>
          <w:color w:val="000000"/>
          <w:sz w:val="20"/>
          <w:szCs w:val="17"/>
        </w:rPr>
        <w:t></w:t>
      </w:r>
      <w:r w:rsidR="00745864">
        <w:rPr>
          <w:rFonts w:ascii="Arial" w:eastAsia="Times New Roman" w:hAnsi="Arial" w:cs="Arial"/>
          <w:b/>
          <w:bCs/>
          <w:color w:val="000000"/>
          <w:sz w:val="20"/>
          <w:szCs w:val="16"/>
        </w:rPr>
        <w:t>0,9</w:t>
      </w:r>
      <w:r w:rsidR="00745864" w:rsidRPr="0054747C">
        <w:rPr>
          <w:rFonts w:ascii="Arial" w:eastAsia="Times New Roman" w:hAnsi="Arial" w:cs="Arial"/>
          <w:b/>
          <w:bCs/>
          <w:color w:val="000000"/>
          <w:sz w:val="20"/>
          <w:szCs w:val="16"/>
        </w:rPr>
        <w:t xml:space="preserve"> W/m</w:t>
      </w:r>
      <w:r w:rsidR="00745864" w:rsidRPr="0054747C">
        <w:rPr>
          <w:rFonts w:ascii="Arial" w:eastAsia="Times New Roman" w:hAnsi="Arial" w:cs="Arial"/>
          <w:b/>
          <w:bCs/>
          <w:color w:val="000000"/>
          <w:sz w:val="20"/>
          <w:szCs w:val="16"/>
          <w:vertAlign w:val="superscript"/>
        </w:rPr>
        <w:t>2</w:t>
      </w:r>
      <w:r w:rsidR="00745864" w:rsidRPr="0054747C">
        <w:rPr>
          <w:rFonts w:ascii="Arial" w:eastAsia="Times New Roman" w:hAnsi="Arial" w:cs="Arial"/>
          <w:b/>
          <w:bCs/>
          <w:color w:val="000000"/>
          <w:sz w:val="20"/>
          <w:szCs w:val="16"/>
        </w:rPr>
        <w:t>K</w:t>
      </w:r>
      <w:r w:rsidR="00745864">
        <w:rPr>
          <w:rFonts w:ascii="Arial" w:eastAsia="Times New Roman" w:hAnsi="Arial" w:cs="Arial"/>
          <w:b/>
          <w:bCs/>
          <w:color w:val="000000"/>
          <w:sz w:val="20"/>
          <w:szCs w:val="16"/>
        </w:rPr>
        <w:t>.</w:t>
      </w:r>
      <w:r w:rsidR="00745864" w:rsidRPr="0054747C">
        <w:rPr>
          <w:rFonts w:ascii="Arial" w:eastAsia="Times New Roman" w:hAnsi="Arial" w:cs="Arial"/>
          <w:b/>
          <w:bCs/>
          <w:color w:val="000000"/>
          <w:sz w:val="24"/>
          <w:szCs w:val="16"/>
        </w:rPr>
        <w:t xml:space="preserve"> </w:t>
      </w:r>
    </w:p>
    <w:p w:rsidR="00745864" w:rsidRPr="007E1B08" w:rsidRDefault="00745864" w:rsidP="00745864">
      <w:pPr>
        <w:pStyle w:val="Standard"/>
        <w:spacing w:after="0"/>
        <w:jc w:val="both"/>
        <w:rPr>
          <w:rFonts w:asciiTheme="minorHAnsi" w:hAnsiTheme="minorHAnsi"/>
        </w:rPr>
      </w:pPr>
      <w:r w:rsidRPr="003F499D">
        <w:rPr>
          <w:rFonts w:asciiTheme="minorHAnsi" w:hAnsiTheme="minorHAnsi"/>
          <w:u w:val="single"/>
        </w:rPr>
        <w:t xml:space="preserve">Czynności montażowe można podzielić na następujące etapy: </w:t>
      </w:r>
    </w:p>
    <w:p w:rsidR="00745864" w:rsidRPr="00677F20" w:rsidRDefault="00745864" w:rsidP="00745864">
      <w:pPr>
        <w:spacing w:after="0" w:line="240" w:lineRule="auto"/>
        <w:jc w:val="both"/>
        <w:rPr>
          <w:rFonts w:asciiTheme="minorHAnsi" w:hAnsiTheme="minorHAnsi"/>
        </w:rPr>
      </w:pPr>
      <w:r w:rsidRPr="00677F20">
        <w:rPr>
          <w:rFonts w:asciiTheme="minorHAnsi" w:hAnsiTheme="minorHAnsi"/>
        </w:rPr>
        <w:t xml:space="preserve">1. Przygotowanie otworu </w:t>
      </w:r>
    </w:p>
    <w:p w:rsidR="00745864" w:rsidRPr="00677F20" w:rsidRDefault="00745864" w:rsidP="00745864">
      <w:pPr>
        <w:spacing w:after="0" w:line="240" w:lineRule="auto"/>
        <w:jc w:val="both"/>
        <w:rPr>
          <w:rFonts w:asciiTheme="minorHAnsi" w:hAnsiTheme="minorHAnsi"/>
        </w:rPr>
      </w:pPr>
      <w:r w:rsidRPr="00677F20">
        <w:rPr>
          <w:rFonts w:asciiTheme="minorHAnsi" w:hAnsiTheme="minorHAnsi"/>
        </w:rPr>
        <w:t xml:space="preserve">2. Uzupełnienie ubytków w murze </w:t>
      </w:r>
    </w:p>
    <w:p w:rsidR="00745864" w:rsidRPr="00677F20" w:rsidRDefault="00745864" w:rsidP="00745864">
      <w:pPr>
        <w:spacing w:after="0" w:line="240" w:lineRule="auto"/>
        <w:jc w:val="both"/>
        <w:rPr>
          <w:rFonts w:asciiTheme="minorHAnsi" w:hAnsiTheme="minorHAnsi"/>
        </w:rPr>
      </w:pPr>
      <w:r w:rsidRPr="00677F20">
        <w:rPr>
          <w:rFonts w:asciiTheme="minorHAnsi" w:hAnsiTheme="minorHAnsi"/>
        </w:rPr>
        <w:t xml:space="preserve">3. Ustawienie i umocowanie okien w otworze </w:t>
      </w:r>
    </w:p>
    <w:p w:rsidR="00745864" w:rsidRPr="00677F20" w:rsidRDefault="00745864" w:rsidP="00745864">
      <w:pPr>
        <w:spacing w:after="0" w:line="240" w:lineRule="auto"/>
        <w:jc w:val="both"/>
        <w:rPr>
          <w:rFonts w:asciiTheme="minorHAnsi" w:hAnsiTheme="minorHAnsi"/>
        </w:rPr>
      </w:pPr>
      <w:r w:rsidRPr="00677F20">
        <w:rPr>
          <w:rFonts w:asciiTheme="minorHAnsi" w:hAnsiTheme="minorHAnsi"/>
        </w:rPr>
        <w:t>4. Uszczelnienie szczeliny pomiędzy ościeżnicą</w:t>
      </w:r>
      <w:r>
        <w:rPr>
          <w:rFonts w:asciiTheme="minorHAnsi" w:hAnsiTheme="minorHAnsi"/>
        </w:rPr>
        <w:t>,</w:t>
      </w:r>
      <w:r w:rsidRPr="00677F20">
        <w:rPr>
          <w:rFonts w:asciiTheme="minorHAnsi" w:hAnsiTheme="minorHAnsi"/>
        </w:rPr>
        <w:t xml:space="preserve"> a </w:t>
      </w:r>
      <w:proofErr w:type="spellStart"/>
      <w:r w:rsidRPr="00677F20">
        <w:rPr>
          <w:rFonts w:asciiTheme="minorHAnsi" w:hAnsiTheme="minorHAnsi"/>
        </w:rPr>
        <w:t>ościeżem</w:t>
      </w:r>
      <w:proofErr w:type="spellEnd"/>
      <w:r w:rsidRPr="00677F20">
        <w:rPr>
          <w:rFonts w:asciiTheme="minorHAnsi" w:hAnsiTheme="minorHAnsi"/>
        </w:rPr>
        <w:t xml:space="preserve"> </w:t>
      </w:r>
    </w:p>
    <w:p w:rsidR="00745864" w:rsidRPr="00677F20" w:rsidRDefault="00745864" w:rsidP="00745864">
      <w:pPr>
        <w:spacing w:after="0" w:line="240" w:lineRule="auto"/>
        <w:jc w:val="both"/>
        <w:rPr>
          <w:rFonts w:asciiTheme="minorHAnsi" w:hAnsiTheme="minorHAnsi"/>
        </w:rPr>
      </w:pPr>
      <w:r w:rsidRPr="00677F20">
        <w:rPr>
          <w:rFonts w:asciiTheme="minorHAnsi" w:hAnsiTheme="minorHAnsi"/>
        </w:rPr>
        <w:t xml:space="preserve">5. Przeprowadzenie regulacji </w:t>
      </w:r>
    </w:p>
    <w:p w:rsidR="00745864" w:rsidRDefault="00745864" w:rsidP="00745864">
      <w:pPr>
        <w:spacing w:after="0" w:line="240" w:lineRule="auto"/>
        <w:jc w:val="both"/>
        <w:rPr>
          <w:rFonts w:asciiTheme="minorHAnsi" w:hAnsiTheme="minorHAnsi"/>
        </w:rPr>
      </w:pPr>
      <w:r w:rsidRPr="00677F20">
        <w:rPr>
          <w:rFonts w:asciiTheme="minorHAnsi" w:hAnsiTheme="minorHAnsi"/>
        </w:rPr>
        <w:t xml:space="preserve">6. Uzupełnienie tynków i wykończeń dolegających ścian </w:t>
      </w:r>
    </w:p>
    <w:p w:rsidR="007E6C08" w:rsidRDefault="007E6C08" w:rsidP="00745864">
      <w:pPr>
        <w:spacing w:after="0" w:line="240" w:lineRule="auto"/>
        <w:jc w:val="both"/>
        <w:rPr>
          <w:rFonts w:asciiTheme="minorHAnsi" w:hAnsiTheme="minorHAnsi"/>
        </w:rPr>
      </w:pPr>
    </w:p>
    <w:p w:rsidR="00745864" w:rsidRPr="004F6024" w:rsidRDefault="00745864" w:rsidP="007E6C08">
      <w:pPr>
        <w:pStyle w:val="Standard"/>
        <w:spacing w:after="0" w:line="240" w:lineRule="auto"/>
        <w:jc w:val="both"/>
        <w:rPr>
          <w:rFonts w:asciiTheme="minorHAnsi" w:hAnsiTheme="minorHAnsi"/>
          <w:b/>
          <w:sz w:val="20"/>
        </w:rPr>
      </w:pPr>
      <w:r w:rsidRPr="004F6024">
        <w:rPr>
          <w:rFonts w:asciiTheme="minorHAnsi" w:hAnsiTheme="minorHAnsi"/>
          <w:b/>
          <w:sz w:val="20"/>
        </w:rPr>
        <w:t xml:space="preserve">Wymianie podlegają okna </w:t>
      </w:r>
      <w:r w:rsidR="007E6C08" w:rsidRPr="004F6024">
        <w:rPr>
          <w:rFonts w:asciiTheme="minorHAnsi" w:hAnsiTheme="minorHAnsi"/>
          <w:b/>
          <w:sz w:val="20"/>
        </w:rPr>
        <w:t>zewnętrzne:</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O1</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brązowym</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4</w:t>
      </w:r>
      <w:r w:rsidRPr="004F6024">
        <w:rPr>
          <w:rFonts w:asciiTheme="minorHAnsi" w:hAnsiTheme="minorHAnsi"/>
          <w:kern w:val="3"/>
          <w:lang w:eastAsia="en-US"/>
        </w:rPr>
        <w:t xml:space="preserve"> </w:t>
      </w:r>
      <w:r w:rsidRPr="004F6024">
        <w:rPr>
          <w:rFonts w:asciiTheme="minorHAnsi" w:hAnsiTheme="minorHAnsi"/>
          <w:b/>
          <w:kern w:val="3"/>
          <w:lang w:eastAsia="en-US"/>
        </w:rPr>
        <w:t>sztuki</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O2</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2</w:t>
      </w:r>
      <w:r w:rsidRPr="004F6024">
        <w:rPr>
          <w:rFonts w:asciiTheme="minorHAnsi" w:hAnsiTheme="minorHAnsi"/>
          <w:kern w:val="3"/>
          <w:lang w:eastAsia="en-US"/>
        </w:rPr>
        <w:t xml:space="preserve"> </w:t>
      </w:r>
      <w:r w:rsidRPr="004F6024">
        <w:rPr>
          <w:rFonts w:asciiTheme="minorHAnsi" w:hAnsiTheme="minorHAnsi"/>
          <w:b/>
          <w:kern w:val="3"/>
          <w:lang w:eastAsia="en-US"/>
        </w:rPr>
        <w:t>sztuki</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O3</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w:t>
      </w:r>
      <w:r w:rsidRPr="004F6024">
        <w:rPr>
          <w:rFonts w:asciiTheme="minorHAnsi" w:hAnsiTheme="minorHAnsi"/>
          <w:kern w:val="3"/>
          <w:lang w:eastAsia="en-US"/>
        </w:rPr>
        <w:lastRenderedPageBreak/>
        <w:t>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O4</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7E6C08"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O5</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4F6024" w:rsidRPr="004F6024" w:rsidRDefault="004F6024" w:rsidP="004F6024">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O6</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3</w:t>
      </w:r>
      <w:r>
        <w:rPr>
          <w:rFonts w:asciiTheme="minorHAnsi" w:hAnsiTheme="minorHAnsi"/>
          <w:b/>
          <w:kern w:val="3"/>
          <w:lang w:eastAsia="en-US"/>
        </w:rPr>
        <w:t>5</w:t>
      </w:r>
      <w:r w:rsidRPr="004F6024">
        <w:rPr>
          <w:rFonts w:asciiTheme="minorHAnsi" w:hAnsiTheme="minorHAnsi"/>
          <w:kern w:val="3"/>
          <w:lang w:eastAsia="en-US"/>
        </w:rPr>
        <w:t xml:space="preserve"> </w:t>
      </w:r>
      <w:r w:rsidRPr="004F6024">
        <w:rPr>
          <w:rFonts w:asciiTheme="minorHAnsi" w:hAnsiTheme="minorHAnsi"/>
          <w:b/>
          <w:kern w:val="3"/>
          <w:lang w:eastAsia="en-US"/>
        </w:rPr>
        <w:t>sztuk</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O6</w:t>
      </w:r>
      <w:r w:rsidR="004F6024">
        <w:rPr>
          <w:rFonts w:asciiTheme="minorHAnsi" w:hAnsiTheme="minorHAnsi"/>
          <w:b/>
          <w:kern w:val="3"/>
          <w:lang w:eastAsia="en-US"/>
        </w:rPr>
        <w:t>*</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w:t>
      </w:r>
      <w:r w:rsidR="004F602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w:t>
      </w:r>
      <w:r w:rsidR="004F6024">
        <w:rPr>
          <w:rFonts w:asciiTheme="minorHAnsi" w:hAnsiTheme="minorHAnsi"/>
          <w:b/>
          <w:kern w:val="3"/>
          <w:lang w:eastAsia="en-US"/>
        </w:rPr>
        <w:t>1</w:t>
      </w:r>
      <w:r w:rsidRPr="004F6024">
        <w:rPr>
          <w:rFonts w:asciiTheme="minorHAnsi" w:hAnsiTheme="minorHAnsi"/>
          <w:kern w:val="3"/>
          <w:lang w:eastAsia="en-US"/>
        </w:rPr>
        <w:t xml:space="preserve"> </w:t>
      </w:r>
      <w:r w:rsidRPr="004F6024">
        <w:rPr>
          <w:rFonts w:asciiTheme="minorHAnsi" w:hAnsiTheme="minorHAnsi"/>
          <w:b/>
          <w:kern w:val="3"/>
          <w:lang w:eastAsia="en-US"/>
        </w:rPr>
        <w:t>sztuk</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O7</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4</w:t>
      </w:r>
      <w:r w:rsidRPr="004F6024">
        <w:rPr>
          <w:rFonts w:asciiTheme="minorHAnsi" w:hAnsiTheme="minorHAnsi"/>
          <w:kern w:val="3"/>
          <w:lang w:eastAsia="en-US"/>
        </w:rPr>
        <w:t xml:space="preserve"> </w:t>
      </w:r>
      <w:r w:rsidRPr="004F6024">
        <w:rPr>
          <w:rFonts w:asciiTheme="minorHAnsi" w:hAnsiTheme="minorHAnsi"/>
          <w:b/>
          <w:kern w:val="3"/>
          <w:lang w:eastAsia="en-US"/>
        </w:rPr>
        <w:t>sztuki</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O8</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FIX, szklone szybą zespoloną, kolor </w:t>
      </w:r>
      <w:r w:rsidR="00DE14F4">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7E6C08" w:rsidRPr="004F6024" w:rsidRDefault="007E6C08" w:rsidP="007E6C08">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O9</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w:t>
      </w:r>
      <w:proofErr w:type="spellStart"/>
      <w:r w:rsidRPr="004F6024">
        <w:rPr>
          <w:rFonts w:asciiTheme="minorHAnsi" w:hAnsiTheme="minorHAnsi"/>
          <w:kern w:val="3"/>
          <w:lang w:eastAsia="en-US"/>
        </w:rPr>
        <w:t>rozwierno-uchylne</w:t>
      </w:r>
      <w:proofErr w:type="spellEnd"/>
      <w:r w:rsidRPr="004F6024">
        <w:rPr>
          <w:rFonts w:asciiTheme="minorHAnsi" w:hAnsiTheme="minorHAnsi"/>
          <w:kern w:val="3"/>
          <w:lang w:eastAsia="en-US"/>
        </w:rPr>
        <w:t xml:space="preserve"> (kierunki rozwierania i otwierania zgodnie z istniejącą stolarką),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w:t>
      </w:r>
      <w:r w:rsidR="002F088D" w:rsidRPr="004F6024">
        <w:rPr>
          <w:rFonts w:asciiTheme="minorHAnsi" w:hAnsiTheme="minorHAnsi"/>
          <w:b/>
          <w:kern w:val="3"/>
          <w:lang w:eastAsia="en-US"/>
        </w:rPr>
        <w:t>a</w:t>
      </w:r>
    </w:p>
    <w:p w:rsidR="002F088D" w:rsidRPr="004F6024" w:rsidRDefault="002F088D" w:rsidP="002F088D">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O10</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FIX,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2F088D" w:rsidRPr="004F6024" w:rsidRDefault="002F088D" w:rsidP="002F088D">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O11</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FIX,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7E6C08" w:rsidRDefault="002F088D" w:rsidP="002F088D">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O12</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FIX, szklone szybą zespoloną, kolor biały,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DE14F4" w:rsidRPr="002F088D" w:rsidRDefault="00DE14F4" w:rsidP="00DE14F4">
      <w:pPr>
        <w:suppressAutoHyphens w:val="0"/>
        <w:autoSpaceDE w:val="0"/>
        <w:autoSpaceDN w:val="0"/>
        <w:adjustRightInd w:val="0"/>
        <w:spacing w:after="0" w:line="240" w:lineRule="auto"/>
        <w:rPr>
          <w:rFonts w:asciiTheme="minorHAnsi" w:hAnsiTheme="minorHAnsi"/>
          <w:b/>
          <w:kern w:val="3"/>
          <w:lang w:eastAsia="en-US"/>
        </w:rPr>
      </w:pPr>
      <w:r w:rsidRPr="004F6024">
        <w:rPr>
          <w:rFonts w:asciiTheme="minorHAnsi" w:hAnsiTheme="minorHAnsi"/>
          <w:b/>
          <w:kern w:val="3"/>
          <w:lang w:eastAsia="en-US"/>
        </w:rPr>
        <w:t>O1</w:t>
      </w:r>
      <w:r>
        <w:rPr>
          <w:rFonts w:asciiTheme="minorHAnsi" w:hAnsiTheme="minorHAnsi"/>
          <w:b/>
          <w:kern w:val="3"/>
          <w:lang w:eastAsia="en-US"/>
        </w:rPr>
        <w:t>3</w:t>
      </w:r>
      <w:r w:rsidRPr="004F6024">
        <w:rPr>
          <w:rFonts w:asciiTheme="minorHAnsi" w:hAnsiTheme="minorHAnsi"/>
          <w:kern w:val="3"/>
          <w:lang w:eastAsia="en-US"/>
        </w:rPr>
        <w:t xml:space="preserve"> - </w:t>
      </w:r>
      <w:proofErr w:type="spellStart"/>
      <w:r w:rsidRPr="004F6024">
        <w:rPr>
          <w:rFonts w:asciiTheme="minorHAnsi" w:hAnsiTheme="minorHAnsi"/>
          <w:kern w:val="3"/>
          <w:lang w:eastAsia="en-US"/>
        </w:rPr>
        <w:t>U</w:t>
      </w:r>
      <w:r w:rsidRPr="004F6024">
        <w:rPr>
          <w:rFonts w:asciiTheme="minorHAnsi" w:hAnsiTheme="minorHAnsi"/>
          <w:kern w:val="3"/>
          <w:vertAlign w:val="subscript"/>
          <w:lang w:eastAsia="en-US"/>
        </w:rPr>
        <w:t>max</w:t>
      </w:r>
      <w:proofErr w:type="spellEnd"/>
      <w:r w:rsidRPr="004F6024">
        <w:rPr>
          <w:rFonts w:asciiTheme="minorHAnsi" w:hAnsiTheme="minorHAnsi"/>
          <w:kern w:val="3"/>
          <w:lang w:eastAsia="en-US"/>
        </w:rPr>
        <w:t xml:space="preserve"> ≤ 0,9 W/m</w:t>
      </w:r>
      <w:r w:rsidRPr="004F6024">
        <w:rPr>
          <w:rFonts w:asciiTheme="minorHAnsi" w:hAnsiTheme="minorHAnsi"/>
          <w:kern w:val="3"/>
          <w:vertAlign w:val="superscript"/>
          <w:lang w:eastAsia="en-US"/>
        </w:rPr>
        <w:t>2</w:t>
      </w:r>
      <w:r w:rsidRPr="004F6024">
        <w:rPr>
          <w:rFonts w:asciiTheme="minorHAnsi" w:hAnsiTheme="minorHAnsi"/>
          <w:kern w:val="3"/>
          <w:lang w:eastAsia="en-US"/>
        </w:rPr>
        <w:t xml:space="preserve">K, - okno z profili PCV, FIX, szklone szybą zespoloną, kolor </w:t>
      </w:r>
      <w:r>
        <w:rPr>
          <w:rFonts w:asciiTheme="minorHAnsi" w:hAnsiTheme="minorHAnsi"/>
          <w:kern w:val="3"/>
          <w:lang w:eastAsia="en-US"/>
        </w:rPr>
        <w:t>brązowy</w:t>
      </w:r>
      <w:r w:rsidRPr="004F6024">
        <w:rPr>
          <w:rFonts w:asciiTheme="minorHAnsi" w:hAnsiTheme="minorHAnsi"/>
          <w:kern w:val="3"/>
          <w:lang w:eastAsia="en-US"/>
        </w:rPr>
        <w:t xml:space="preserve">, system </w:t>
      </w:r>
      <w:proofErr w:type="spellStart"/>
      <w:r w:rsidRPr="004F6024">
        <w:rPr>
          <w:rFonts w:asciiTheme="minorHAnsi" w:hAnsiTheme="minorHAnsi"/>
          <w:kern w:val="3"/>
          <w:lang w:eastAsia="en-US"/>
        </w:rPr>
        <w:t>trójszybowy</w:t>
      </w:r>
      <w:proofErr w:type="spellEnd"/>
      <w:r w:rsidRPr="004F6024">
        <w:rPr>
          <w:rFonts w:asciiTheme="minorHAnsi" w:hAnsiTheme="minorHAnsi"/>
          <w:kern w:val="3"/>
          <w:lang w:eastAsia="en-US"/>
        </w:rPr>
        <w:t xml:space="preserve"> ze szkłem   niskoemisyjnym z wypełnieniem argonem, parapet zewnętrzny z blachy stalowej ocynkowanej, gr. min. 0,6mm,</w:t>
      </w:r>
      <w:r w:rsidRPr="004F6024">
        <w:rPr>
          <w:rFonts w:asciiTheme="minorHAnsi" w:hAnsiTheme="minorHAnsi"/>
          <w:b/>
          <w:kern w:val="3"/>
          <w:lang w:eastAsia="en-US"/>
        </w:rPr>
        <w:t xml:space="preserve"> 1</w:t>
      </w:r>
      <w:r w:rsidRPr="004F6024">
        <w:rPr>
          <w:rFonts w:asciiTheme="minorHAnsi" w:hAnsiTheme="minorHAnsi"/>
          <w:kern w:val="3"/>
          <w:lang w:eastAsia="en-US"/>
        </w:rPr>
        <w:t xml:space="preserve"> </w:t>
      </w:r>
      <w:r w:rsidRPr="004F6024">
        <w:rPr>
          <w:rFonts w:asciiTheme="minorHAnsi" w:hAnsiTheme="minorHAnsi"/>
          <w:b/>
          <w:kern w:val="3"/>
          <w:lang w:eastAsia="en-US"/>
        </w:rPr>
        <w:t>sztuka</w:t>
      </w:r>
    </w:p>
    <w:p w:rsidR="00745864" w:rsidRPr="000600AF" w:rsidRDefault="00745864" w:rsidP="00745864">
      <w:pPr>
        <w:pStyle w:val="Nagwek2"/>
        <w:numPr>
          <w:ilvl w:val="1"/>
          <w:numId w:val="1"/>
        </w:numPr>
        <w:tabs>
          <w:tab w:val="left" w:pos="1134"/>
        </w:tabs>
        <w:suppressAutoHyphens w:val="0"/>
        <w:ind w:left="792" w:hanging="432"/>
        <w:jc w:val="both"/>
        <w:rPr>
          <w:rFonts w:asciiTheme="minorHAnsi" w:hAnsiTheme="minorHAnsi"/>
        </w:rPr>
      </w:pPr>
      <w:bookmarkStart w:id="43" w:name="_Toc448914127"/>
      <w:bookmarkStart w:id="44" w:name="_Toc454779269"/>
      <w:bookmarkStart w:id="45" w:name="_Toc19023295"/>
      <w:r w:rsidRPr="000600AF">
        <w:rPr>
          <w:rFonts w:asciiTheme="minorHAnsi" w:hAnsiTheme="minorHAnsi"/>
        </w:rPr>
        <w:t>Stolarka drzwiowa</w:t>
      </w:r>
      <w:bookmarkEnd w:id="43"/>
      <w:bookmarkEnd w:id="44"/>
      <w:r w:rsidR="002A21FF">
        <w:rPr>
          <w:rFonts w:asciiTheme="minorHAnsi" w:hAnsiTheme="minorHAnsi"/>
        </w:rPr>
        <w:t xml:space="preserve"> zewnę</w:t>
      </w:r>
      <w:r w:rsidR="00A03A46">
        <w:rPr>
          <w:rFonts w:asciiTheme="minorHAnsi" w:hAnsiTheme="minorHAnsi"/>
        </w:rPr>
        <w:t>trzna</w:t>
      </w:r>
      <w:bookmarkEnd w:id="45"/>
    </w:p>
    <w:p w:rsidR="00745864" w:rsidRDefault="00F44E96" w:rsidP="00745864">
      <w:pPr>
        <w:pStyle w:val="Standard"/>
        <w:spacing w:after="0"/>
        <w:jc w:val="both"/>
        <w:rPr>
          <w:rFonts w:asciiTheme="minorHAnsi" w:hAnsiTheme="minorHAnsi"/>
        </w:rPr>
      </w:pPr>
      <w:r>
        <w:rPr>
          <w:rFonts w:asciiTheme="minorHAnsi" w:hAnsiTheme="minorHAnsi"/>
        </w:rPr>
        <w:tab/>
      </w:r>
      <w:r w:rsidR="00745864">
        <w:rPr>
          <w:rFonts w:asciiTheme="minorHAnsi" w:hAnsiTheme="minorHAnsi"/>
        </w:rPr>
        <w:t>Projektuje się wymianę drzwi istniejących</w:t>
      </w:r>
      <w:r w:rsidR="001C40F3">
        <w:rPr>
          <w:rFonts w:asciiTheme="minorHAnsi" w:hAnsiTheme="minorHAnsi"/>
        </w:rPr>
        <w:t>,</w:t>
      </w:r>
      <w:r w:rsidR="00B44565">
        <w:rPr>
          <w:rFonts w:asciiTheme="minorHAnsi" w:hAnsiTheme="minorHAnsi"/>
        </w:rPr>
        <w:t xml:space="preserve"> na nowe drzwi </w:t>
      </w:r>
      <w:r w:rsidR="00745864">
        <w:rPr>
          <w:rFonts w:asciiTheme="minorHAnsi" w:hAnsiTheme="minorHAnsi"/>
        </w:rPr>
        <w:t xml:space="preserve">o współczynniku przenikania ciepła </w:t>
      </w:r>
      <w:proofErr w:type="spellStart"/>
      <w:r w:rsidR="00745864" w:rsidRPr="0001799F">
        <w:rPr>
          <w:rFonts w:asciiTheme="minorHAnsi" w:hAnsiTheme="minorHAnsi"/>
          <w:b/>
        </w:rPr>
        <w:t>U</w:t>
      </w:r>
      <w:r w:rsidR="00745864">
        <w:rPr>
          <w:rFonts w:asciiTheme="minorHAnsi" w:hAnsiTheme="minorHAnsi"/>
          <w:b/>
          <w:vertAlign w:val="subscript"/>
        </w:rPr>
        <w:t>max</w:t>
      </w:r>
      <w:proofErr w:type="spellEnd"/>
      <w:r w:rsidR="00745864">
        <w:rPr>
          <w:rFonts w:asciiTheme="minorHAnsi" w:hAnsiTheme="minorHAnsi"/>
          <w:b/>
          <w:vertAlign w:val="subscript"/>
        </w:rPr>
        <w:t xml:space="preserve"> </w:t>
      </w:r>
      <w:r w:rsidR="00745864" w:rsidRPr="0001799F">
        <w:rPr>
          <w:rFonts w:asciiTheme="minorHAnsi" w:hAnsiTheme="minorHAnsi"/>
          <w:b/>
        </w:rPr>
        <w:t>≤1,3 W/(m</w:t>
      </w:r>
      <w:r w:rsidR="00745864" w:rsidRPr="0001799F">
        <w:rPr>
          <w:rFonts w:asciiTheme="minorHAnsi" w:hAnsiTheme="minorHAnsi"/>
          <w:b/>
          <w:vertAlign w:val="superscript"/>
        </w:rPr>
        <w:t>2</w:t>
      </w:r>
      <w:r w:rsidR="00745864" w:rsidRPr="0001799F">
        <w:rPr>
          <w:rFonts w:asciiTheme="minorHAnsi" w:hAnsiTheme="minorHAnsi"/>
          <w:b/>
        </w:rPr>
        <w:t>*K).</w:t>
      </w:r>
      <w:r w:rsidR="00745864">
        <w:rPr>
          <w:rFonts w:asciiTheme="minorHAnsi" w:hAnsiTheme="minorHAnsi"/>
        </w:rPr>
        <w:t xml:space="preserve"> </w:t>
      </w:r>
      <w:r w:rsidR="00745864" w:rsidRPr="00677F20">
        <w:rPr>
          <w:rFonts w:asciiTheme="minorHAnsi" w:hAnsiTheme="minorHAnsi"/>
        </w:rPr>
        <w:t xml:space="preserve">Dobór nowych </w:t>
      </w:r>
      <w:r w:rsidR="00745864">
        <w:rPr>
          <w:rFonts w:asciiTheme="minorHAnsi" w:hAnsiTheme="minorHAnsi"/>
        </w:rPr>
        <w:t>drzwi wymaga zachowania kształtów i</w:t>
      </w:r>
      <w:r w:rsidR="00745864" w:rsidRPr="00677F20">
        <w:rPr>
          <w:rFonts w:asciiTheme="minorHAnsi" w:hAnsiTheme="minorHAnsi"/>
        </w:rPr>
        <w:t xml:space="preserve"> proporcji </w:t>
      </w:r>
      <w:r w:rsidR="00745864">
        <w:rPr>
          <w:rFonts w:asciiTheme="minorHAnsi" w:hAnsiTheme="minorHAnsi"/>
        </w:rPr>
        <w:t>istniejącego</w:t>
      </w:r>
      <w:r w:rsidR="00745864" w:rsidRPr="00677F20">
        <w:rPr>
          <w:rFonts w:asciiTheme="minorHAnsi" w:hAnsiTheme="minorHAnsi"/>
        </w:rPr>
        <w:t xml:space="preserve"> otworu </w:t>
      </w:r>
      <w:r w:rsidR="00745864">
        <w:rPr>
          <w:rFonts w:asciiTheme="minorHAnsi" w:hAnsiTheme="minorHAnsi"/>
        </w:rPr>
        <w:t>drzwiowego. M</w:t>
      </w:r>
      <w:r w:rsidR="00745864" w:rsidRPr="00F74061">
        <w:rPr>
          <w:rFonts w:asciiTheme="minorHAnsi" w:hAnsiTheme="minorHAnsi"/>
        </w:rPr>
        <w:t xml:space="preserve">ontaż </w:t>
      </w:r>
      <w:r w:rsidR="00745864">
        <w:rPr>
          <w:rFonts w:asciiTheme="minorHAnsi" w:hAnsiTheme="minorHAnsi"/>
        </w:rPr>
        <w:t>drzwi</w:t>
      </w:r>
      <w:r w:rsidR="00745864" w:rsidRPr="00F74061">
        <w:rPr>
          <w:rFonts w:asciiTheme="minorHAnsi" w:hAnsiTheme="minorHAnsi"/>
        </w:rPr>
        <w:t xml:space="preserve"> </w:t>
      </w:r>
      <w:r w:rsidR="00745864">
        <w:rPr>
          <w:rFonts w:asciiTheme="minorHAnsi" w:hAnsiTheme="minorHAnsi"/>
        </w:rPr>
        <w:t>wykonać należy w technologii ciepłego montażu zgodnie z technologią montażu okien.</w:t>
      </w:r>
      <w:r w:rsidR="009A3E9F">
        <w:rPr>
          <w:rFonts w:asciiTheme="minorHAnsi" w:hAnsiTheme="minorHAnsi"/>
        </w:rPr>
        <w:t xml:space="preserve"> Drzwi wykonać w kolorze </w:t>
      </w:r>
      <w:r w:rsidR="003D645F">
        <w:rPr>
          <w:rFonts w:asciiTheme="minorHAnsi" w:hAnsiTheme="minorHAnsi"/>
        </w:rPr>
        <w:t>brązowego drewna</w:t>
      </w:r>
    </w:p>
    <w:p w:rsidR="00745864" w:rsidRPr="00F74061" w:rsidRDefault="00745864" w:rsidP="00745864">
      <w:pPr>
        <w:spacing w:after="0"/>
        <w:jc w:val="both"/>
        <w:rPr>
          <w:rFonts w:asciiTheme="minorHAnsi" w:hAnsiTheme="minorHAnsi"/>
          <w:u w:val="single"/>
        </w:rPr>
      </w:pPr>
      <w:r w:rsidRPr="00F74061">
        <w:rPr>
          <w:rFonts w:asciiTheme="minorHAnsi" w:hAnsiTheme="minorHAnsi"/>
          <w:u w:val="single"/>
        </w:rPr>
        <w:t xml:space="preserve">Czynności montażowe można podzielić na następujące etapy: </w:t>
      </w:r>
    </w:p>
    <w:p w:rsidR="00745864" w:rsidRPr="00F74061" w:rsidRDefault="00745864" w:rsidP="00745864">
      <w:pPr>
        <w:spacing w:after="0"/>
        <w:jc w:val="both"/>
        <w:rPr>
          <w:rFonts w:asciiTheme="minorHAnsi" w:hAnsiTheme="minorHAnsi"/>
        </w:rPr>
      </w:pPr>
      <w:r w:rsidRPr="00F74061">
        <w:rPr>
          <w:rFonts w:asciiTheme="minorHAnsi" w:hAnsiTheme="minorHAnsi"/>
        </w:rPr>
        <w:t xml:space="preserve">1. Przygotowanie otworu </w:t>
      </w:r>
      <w:r>
        <w:rPr>
          <w:rFonts w:asciiTheme="minorHAnsi" w:hAnsiTheme="minorHAnsi"/>
        </w:rPr>
        <w:t>w murze i istniejącym ociepleniu;</w:t>
      </w:r>
    </w:p>
    <w:p w:rsidR="00745864" w:rsidRPr="00F74061" w:rsidRDefault="00745864" w:rsidP="00745864">
      <w:pPr>
        <w:spacing w:after="0"/>
        <w:jc w:val="both"/>
        <w:rPr>
          <w:rFonts w:asciiTheme="minorHAnsi" w:hAnsiTheme="minorHAnsi"/>
        </w:rPr>
      </w:pPr>
      <w:r>
        <w:rPr>
          <w:rFonts w:asciiTheme="minorHAnsi" w:hAnsiTheme="minorHAnsi"/>
        </w:rPr>
        <w:t>2. Uzupełnienie ubytków w murze;</w:t>
      </w:r>
    </w:p>
    <w:p w:rsidR="00745864" w:rsidRPr="00F74061" w:rsidRDefault="00745864" w:rsidP="00745864">
      <w:pPr>
        <w:spacing w:after="0"/>
        <w:jc w:val="both"/>
        <w:rPr>
          <w:rFonts w:asciiTheme="minorHAnsi" w:hAnsiTheme="minorHAnsi"/>
        </w:rPr>
      </w:pPr>
      <w:r w:rsidRPr="00F74061">
        <w:rPr>
          <w:rFonts w:asciiTheme="minorHAnsi" w:hAnsiTheme="minorHAnsi"/>
        </w:rPr>
        <w:t>3. Ustawien</w:t>
      </w:r>
      <w:r>
        <w:rPr>
          <w:rFonts w:asciiTheme="minorHAnsi" w:hAnsiTheme="minorHAnsi"/>
        </w:rPr>
        <w:t>ie i umocowanie drzwi w otworze;</w:t>
      </w:r>
    </w:p>
    <w:p w:rsidR="00745864" w:rsidRPr="00F74061" w:rsidRDefault="00745864" w:rsidP="00745864">
      <w:pPr>
        <w:spacing w:after="0"/>
        <w:jc w:val="both"/>
        <w:rPr>
          <w:rFonts w:asciiTheme="minorHAnsi" w:hAnsiTheme="minorHAnsi"/>
        </w:rPr>
      </w:pPr>
      <w:r w:rsidRPr="00F74061">
        <w:rPr>
          <w:rFonts w:asciiTheme="minorHAnsi" w:hAnsiTheme="minorHAnsi"/>
        </w:rPr>
        <w:t xml:space="preserve">4. </w:t>
      </w:r>
      <w:r>
        <w:rPr>
          <w:rFonts w:asciiTheme="minorHAnsi" w:hAnsiTheme="minorHAnsi"/>
        </w:rPr>
        <w:t xml:space="preserve">Wykonanie izolacji </w:t>
      </w:r>
      <w:r w:rsidRPr="00F74061">
        <w:rPr>
          <w:rFonts w:asciiTheme="minorHAnsi" w:hAnsiTheme="minorHAnsi"/>
        </w:rPr>
        <w:t xml:space="preserve"> </w:t>
      </w:r>
      <w:r>
        <w:rPr>
          <w:rFonts w:asciiTheme="minorHAnsi" w:hAnsiTheme="minorHAnsi"/>
        </w:rPr>
        <w:t>trójwarstwowej w czasie montażu stolarki w przygotowanym otworze;</w:t>
      </w:r>
    </w:p>
    <w:p w:rsidR="00745864" w:rsidRDefault="00745864" w:rsidP="00745864">
      <w:pPr>
        <w:spacing w:after="0"/>
        <w:jc w:val="both"/>
        <w:rPr>
          <w:rFonts w:asciiTheme="minorHAnsi" w:hAnsiTheme="minorHAnsi"/>
        </w:rPr>
      </w:pPr>
      <w:r>
        <w:rPr>
          <w:rFonts w:asciiTheme="minorHAnsi" w:hAnsiTheme="minorHAnsi"/>
        </w:rPr>
        <w:t>5. Przeprowadzenie regulacji;</w:t>
      </w:r>
    </w:p>
    <w:p w:rsidR="00745864" w:rsidRPr="00F74061" w:rsidRDefault="00745864" w:rsidP="00745864">
      <w:pPr>
        <w:spacing w:after="0"/>
        <w:jc w:val="both"/>
        <w:rPr>
          <w:rFonts w:asciiTheme="minorHAnsi" w:hAnsiTheme="minorHAnsi"/>
        </w:rPr>
      </w:pPr>
      <w:r>
        <w:rPr>
          <w:rFonts w:asciiTheme="minorHAnsi" w:hAnsiTheme="minorHAnsi"/>
        </w:rPr>
        <w:t>6. Zabezpieczenie zamontowanej stolarki drzwiowej na czas dalszych prac;</w:t>
      </w:r>
    </w:p>
    <w:p w:rsidR="00745864" w:rsidRDefault="00745864" w:rsidP="00745864">
      <w:pPr>
        <w:spacing w:after="0" w:line="240" w:lineRule="auto"/>
        <w:jc w:val="both"/>
        <w:rPr>
          <w:rFonts w:asciiTheme="minorHAnsi" w:hAnsiTheme="minorHAnsi"/>
        </w:rPr>
      </w:pPr>
      <w:r>
        <w:rPr>
          <w:rFonts w:asciiTheme="minorHAnsi" w:hAnsiTheme="minorHAnsi"/>
        </w:rPr>
        <w:lastRenderedPageBreak/>
        <w:t>7</w:t>
      </w:r>
      <w:r w:rsidRPr="00F74061">
        <w:rPr>
          <w:rFonts w:asciiTheme="minorHAnsi" w:hAnsiTheme="minorHAnsi"/>
        </w:rPr>
        <w:t>. Uzupełnienie tynków</w:t>
      </w:r>
      <w:r>
        <w:rPr>
          <w:rFonts w:asciiTheme="minorHAnsi" w:hAnsiTheme="minorHAnsi"/>
        </w:rPr>
        <w:t xml:space="preserve"> i wykończeń dolegających ścian;</w:t>
      </w:r>
    </w:p>
    <w:p w:rsidR="002F4464" w:rsidRDefault="002F4464" w:rsidP="00745864">
      <w:pPr>
        <w:spacing w:after="0" w:line="240" w:lineRule="auto"/>
        <w:jc w:val="both"/>
        <w:rPr>
          <w:rFonts w:asciiTheme="minorHAnsi" w:hAnsiTheme="minorHAnsi"/>
        </w:rPr>
      </w:pPr>
    </w:p>
    <w:p w:rsidR="006A1271" w:rsidRDefault="00745864" w:rsidP="009A3E9F">
      <w:pPr>
        <w:spacing w:after="0" w:line="240" w:lineRule="auto"/>
        <w:jc w:val="both"/>
        <w:rPr>
          <w:rFonts w:asciiTheme="minorHAnsi" w:hAnsiTheme="minorHAnsi"/>
          <w:b/>
        </w:rPr>
      </w:pPr>
      <w:r w:rsidRPr="00F00DBD">
        <w:rPr>
          <w:rFonts w:asciiTheme="minorHAnsi" w:hAnsiTheme="minorHAnsi"/>
          <w:b/>
        </w:rPr>
        <w:t xml:space="preserve">Wymianie podlegają  drzwi </w:t>
      </w:r>
      <w:r w:rsidR="006A1271">
        <w:rPr>
          <w:rFonts w:asciiTheme="minorHAnsi" w:hAnsiTheme="minorHAnsi"/>
          <w:b/>
        </w:rPr>
        <w:t xml:space="preserve">zewnętrzne: </w:t>
      </w:r>
    </w:p>
    <w:p w:rsidR="008C3C47" w:rsidRDefault="006A1271" w:rsidP="006A1271">
      <w:pPr>
        <w:suppressAutoHyphens w:val="0"/>
        <w:autoSpaceDE w:val="0"/>
        <w:autoSpaceDN w:val="0"/>
        <w:adjustRightInd w:val="0"/>
        <w:spacing w:after="0" w:line="240" w:lineRule="auto"/>
        <w:jc w:val="both"/>
        <w:rPr>
          <w:rFonts w:asciiTheme="minorHAnsi" w:hAnsiTheme="minorHAnsi"/>
          <w:b/>
          <w:kern w:val="3"/>
          <w:lang w:eastAsia="en-US"/>
        </w:rPr>
      </w:pPr>
      <w:r w:rsidRPr="006A1271">
        <w:rPr>
          <w:rFonts w:asciiTheme="minorHAnsi" w:hAnsiTheme="minorHAnsi"/>
          <w:b/>
          <w:kern w:val="3"/>
          <w:lang w:eastAsia="en-US"/>
        </w:rPr>
        <w:t>D1</w:t>
      </w:r>
      <w:r w:rsidR="002F4464">
        <w:rPr>
          <w:rFonts w:asciiTheme="minorHAnsi" w:hAnsiTheme="minorHAnsi"/>
          <w:b/>
          <w:kern w:val="3"/>
          <w:lang w:eastAsia="en-US"/>
        </w:rPr>
        <w:t xml:space="preserve"> </w:t>
      </w:r>
      <w:r w:rsidRPr="006A1271">
        <w:rPr>
          <w:rFonts w:asciiTheme="minorHAnsi" w:hAnsiTheme="minorHAnsi"/>
          <w:kern w:val="3"/>
          <w:lang w:eastAsia="en-US"/>
        </w:rPr>
        <w:t xml:space="preserve">- </w:t>
      </w:r>
      <w:proofErr w:type="spellStart"/>
      <w:r w:rsidRPr="006A1271">
        <w:rPr>
          <w:rFonts w:asciiTheme="minorHAnsi" w:hAnsiTheme="minorHAnsi"/>
          <w:kern w:val="3"/>
          <w:lang w:eastAsia="en-US"/>
        </w:rPr>
        <w:t>U</w:t>
      </w:r>
      <w:r w:rsidRPr="006A1271">
        <w:rPr>
          <w:rFonts w:asciiTheme="minorHAnsi" w:hAnsiTheme="minorHAnsi"/>
          <w:kern w:val="3"/>
          <w:vertAlign w:val="subscript"/>
          <w:lang w:eastAsia="en-US"/>
        </w:rPr>
        <w:t>max</w:t>
      </w:r>
      <w:proofErr w:type="spellEnd"/>
      <w:r w:rsidRPr="006A1271">
        <w:rPr>
          <w:rFonts w:asciiTheme="minorHAnsi" w:hAnsiTheme="minorHAnsi"/>
          <w:kern w:val="3"/>
          <w:lang w:eastAsia="en-US"/>
        </w:rPr>
        <w:t xml:space="preserve"> </w:t>
      </w:r>
      <w:r>
        <w:rPr>
          <w:rFonts w:asciiTheme="minorHAnsi" w:hAnsiTheme="minorHAnsi"/>
          <w:kern w:val="3"/>
          <w:lang w:eastAsia="en-US"/>
        </w:rPr>
        <w:t xml:space="preserve">≤ </w:t>
      </w:r>
      <w:r w:rsidRPr="006A1271">
        <w:rPr>
          <w:rFonts w:asciiTheme="minorHAnsi" w:hAnsiTheme="minorHAnsi"/>
          <w:kern w:val="3"/>
          <w:lang w:eastAsia="en-US"/>
        </w:rPr>
        <w:t>1,3 W/m</w:t>
      </w:r>
      <w:r w:rsidRPr="006A1271">
        <w:rPr>
          <w:rFonts w:asciiTheme="minorHAnsi" w:hAnsiTheme="minorHAnsi"/>
          <w:kern w:val="3"/>
          <w:vertAlign w:val="superscript"/>
          <w:lang w:eastAsia="en-US"/>
        </w:rPr>
        <w:t>2</w:t>
      </w:r>
      <w:r w:rsidRPr="006A1271">
        <w:rPr>
          <w:rFonts w:asciiTheme="minorHAnsi" w:hAnsiTheme="minorHAnsi"/>
          <w:kern w:val="3"/>
          <w:lang w:eastAsia="en-US"/>
        </w:rPr>
        <w:t>K</w:t>
      </w:r>
      <w:r>
        <w:rPr>
          <w:rFonts w:asciiTheme="minorHAnsi" w:hAnsiTheme="minorHAnsi"/>
          <w:kern w:val="3"/>
          <w:lang w:eastAsia="en-US"/>
        </w:rPr>
        <w:t xml:space="preserve">, </w:t>
      </w:r>
      <w:r w:rsidR="00BD6D90">
        <w:rPr>
          <w:rFonts w:asciiTheme="minorHAnsi" w:hAnsiTheme="minorHAnsi"/>
          <w:kern w:val="3"/>
          <w:lang w:eastAsia="en-US"/>
        </w:rPr>
        <w:t>PCV</w:t>
      </w:r>
      <w:r>
        <w:rPr>
          <w:rFonts w:asciiTheme="minorHAnsi" w:hAnsiTheme="minorHAnsi"/>
          <w:kern w:val="3"/>
          <w:lang w:eastAsia="en-US"/>
        </w:rPr>
        <w:t xml:space="preserve">, </w:t>
      </w:r>
      <w:r w:rsidRPr="006A1271">
        <w:rPr>
          <w:rFonts w:asciiTheme="minorHAnsi" w:hAnsiTheme="minorHAnsi"/>
          <w:kern w:val="3"/>
          <w:lang w:eastAsia="en-US"/>
        </w:rPr>
        <w:t xml:space="preserve"> jednoskrzydłow</w:t>
      </w:r>
      <w:r>
        <w:rPr>
          <w:rFonts w:asciiTheme="minorHAnsi" w:hAnsiTheme="minorHAnsi"/>
          <w:kern w:val="3"/>
          <w:lang w:eastAsia="en-US"/>
        </w:rPr>
        <w:t xml:space="preserve">e </w:t>
      </w:r>
      <w:r w:rsidRPr="006A1271">
        <w:rPr>
          <w:rFonts w:asciiTheme="minorHAnsi" w:hAnsiTheme="minorHAnsi"/>
          <w:kern w:val="3"/>
          <w:lang w:eastAsia="en-US"/>
        </w:rPr>
        <w:t xml:space="preserve">w kolorze </w:t>
      </w:r>
      <w:r w:rsidR="002F4464">
        <w:rPr>
          <w:rFonts w:asciiTheme="minorHAnsi" w:hAnsiTheme="minorHAnsi"/>
          <w:kern w:val="3"/>
          <w:lang w:eastAsia="en-US"/>
        </w:rPr>
        <w:t>brązu</w:t>
      </w:r>
      <w:r w:rsidR="003D645F">
        <w:rPr>
          <w:rFonts w:asciiTheme="minorHAnsi" w:hAnsiTheme="minorHAnsi"/>
          <w:kern w:val="3"/>
          <w:lang w:eastAsia="en-US"/>
        </w:rPr>
        <w:t xml:space="preserve"> (okleina drewniana)</w:t>
      </w:r>
      <w:r>
        <w:rPr>
          <w:rFonts w:asciiTheme="minorHAnsi" w:hAnsiTheme="minorHAnsi"/>
          <w:kern w:val="3"/>
          <w:lang w:eastAsia="en-US"/>
        </w:rPr>
        <w:t xml:space="preserve"> </w:t>
      </w:r>
      <w:r w:rsidRPr="006A1271">
        <w:rPr>
          <w:rFonts w:asciiTheme="minorHAnsi" w:hAnsiTheme="minorHAnsi"/>
          <w:kern w:val="3"/>
          <w:lang w:eastAsia="en-US"/>
        </w:rPr>
        <w:t>wyposażone w zamek</w:t>
      </w:r>
      <w:r>
        <w:rPr>
          <w:rFonts w:asciiTheme="minorHAnsi" w:hAnsiTheme="minorHAnsi"/>
          <w:kern w:val="3"/>
          <w:lang w:eastAsia="en-US"/>
        </w:rPr>
        <w:t>,</w:t>
      </w:r>
      <w:r w:rsidR="002F4464">
        <w:rPr>
          <w:rFonts w:asciiTheme="minorHAnsi" w:hAnsiTheme="minorHAnsi"/>
          <w:kern w:val="3"/>
          <w:lang w:eastAsia="en-US"/>
        </w:rPr>
        <w:t xml:space="preserve"> </w:t>
      </w:r>
      <w:r w:rsidRPr="006A1271">
        <w:rPr>
          <w:rFonts w:asciiTheme="minorHAnsi" w:hAnsiTheme="minorHAnsi"/>
          <w:b/>
          <w:kern w:val="3"/>
          <w:lang w:eastAsia="en-US"/>
        </w:rPr>
        <w:t>1sztuka</w:t>
      </w:r>
    </w:p>
    <w:p w:rsidR="002F4464" w:rsidRDefault="002F4464" w:rsidP="002F4464">
      <w:pPr>
        <w:suppressAutoHyphens w:val="0"/>
        <w:autoSpaceDE w:val="0"/>
        <w:autoSpaceDN w:val="0"/>
        <w:adjustRightInd w:val="0"/>
        <w:spacing w:after="0" w:line="240" w:lineRule="auto"/>
        <w:jc w:val="both"/>
        <w:rPr>
          <w:rFonts w:asciiTheme="minorHAnsi" w:hAnsiTheme="minorHAnsi"/>
          <w:b/>
          <w:kern w:val="3"/>
          <w:lang w:eastAsia="en-US"/>
        </w:rPr>
      </w:pPr>
      <w:r>
        <w:rPr>
          <w:rFonts w:asciiTheme="minorHAnsi" w:hAnsiTheme="minorHAnsi"/>
          <w:b/>
          <w:kern w:val="3"/>
          <w:lang w:eastAsia="en-US"/>
        </w:rPr>
        <w:t>D2</w:t>
      </w:r>
      <w:r w:rsidRPr="006A1271">
        <w:rPr>
          <w:rFonts w:asciiTheme="minorHAnsi" w:hAnsiTheme="minorHAnsi"/>
          <w:kern w:val="3"/>
          <w:lang w:eastAsia="en-US"/>
        </w:rPr>
        <w:t xml:space="preserve"> - </w:t>
      </w:r>
      <w:proofErr w:type="spellStart"/>
      <w:r w:rsidRPr="006A1271">
        <w:rPr>
          <w:rFonts w:asciiTheme="minorHAnsi" w:hAnsiTheme="minorHAnsi"/>
          <w:kern w:val="3"/>
          <w:lang w:eastAsia="en-US"/>
        </w:rPr>
        <w:t>U</w:t>
      </w:r>
      <w:r w:rsidRPr="006A1271">
        <w:rPr>
          <w:rFonts w:asciiTheme="minorHAnsi" w:hAnsiTheme="minorHAnsi"/>
          <w:kern w:val="3"/>
          <w:vertAlign w:val="subscript"/>
          <w:lang w:eastAsia="en-US"/>
        </w:rPr>
        <w:t>max</w:t>
      </w:r>
      <w:proofErr w:type="spellEnd"/>
      <w:r w:rsidRPr="006A1271">
        <w:rPr>
          <w:rFonts w:asciiTheme="minorHAnsi" w:hAnsiTheme="minorHAnsi"/>
          <w:kern w:val="3"/>
          <w:lang w:eastAsia="en-US"/>
        </w:rPr>
        <w:t xml:space="preserve"> </w:t>
      </w:r>
      <w:r>
        <w:rPr>
          <w:rFonts w:asciiTheme="minorHAnsi" w:hAnsiTheme="minorHAnsi"/>
          <w:kern w:val="3"/>
          <w:lang w:eastAsia="en-US"/>
        </w:rPr>
        <w:t xml:space="preserve">≤ </w:t>
      </w:r>
      <w:r w:rsidRPr="006A1271">
        <w:rPr>
          <w:rFonts w:asciiTheme="minorHAnsi" w:hAnsiTheme="minorHAnsi"/>
          <w:kern w:val="3"/>
          <w:lang w:eastAsia="en-US"/>
        </w:rPr>
        <w:t>1,3 W/m</w:t>
      </w:r>
      <w:r w:rsidRPr="006A1271">
        <w:rPr>
          <w:rFonts w:asciiTheme="minorHAnsi" w:hAnsiTheme="minorHAnsi"/>
          <w:kern w:val="3"/>
          <w:vertAlign w:val="superscript"/>
          <w:lang w:eastAsia="en-US"/>
        </w:rPr>
        <w:t>2</w:t>
      </w:r>
      <w:r w:rsidRPr="006A1271">
        <w:rPr>
          <w:rFonts w:asciiTheme="minorHAnsi" w:hAnsiTheme="minorHAnsi"/>
          <w:kern w:val="3"/>
          <w:lang w:eastAsia="en-US"/>
        </w:rPr>
        <w:t>K</w:t>
      </w:r>
      <w:r>
        <w:rPr>
          <w:rFonts w:asciiTheme="minorHAnsi" w:hAnsiTheme="minorHAnsi"/>
          <w:kern w:val="3"/>
          <w:lang w:eastAsia="en-US"/>
        </w:rPr>
        <w:t xml:space="preserve">, </w:t>
      </w:r>
      <w:r w:rsidR="003D645F">
        <w:rPr>
          <w:rFonts w:asciiTheme="minorHAnsi" w:hAnsiTheme="minorHAnsi"/>
          <w:kern w:val="3"/>
          <w:lang w:eastAsia="en-US"/>
        </w:rPr>
        <w:t>stalowe</w:t>
      </w:r>
      <w:r>
        <w:rPr>
          <w:rFonts w:asciiTheme="minorHAnsi" w:hAnsiTheme="minorHAnsi"/>
          <w:kern w:val="3"/>
          <w:lang w:eastAsia="en-US"/>
        </w:rPr>
        <w:t xml:space="preserve">, </w:t>
      </w:r>
      <w:r w:rsidRPr="006A1271">
        <w:rPr>
          <w:rFonts w:asciiTheme="minorHAnsi" w:hAnsiTheme="minorHAnsi"/>
          <w:kern w:val="3"/>
          <w:lang w:eastAsia="en-US"/>
        </w:rPr>
        <w:t xml:space="preserve"> jednoskrzydłow</w:t>
      </w:r>
      <w:r>
        <w:rPr>
          <w:rFonts w:asciiTheme="minorHAnsi" w:hAnsiTheme="minorHAnsi"/>
          <w:kern w:val="3"/>
          <w:lang w:eastAsia="en-US"/>
        </w:rPr>
        <w:t xml:space="preserve">e </w:t>
      </w:r>
      <w:r w:rsidRPr="006A1271">
        <w:rPr>
          <w:rFonts w:asciiTheme="minorHAnsi" w:hAnsiTheme="minorHAnsi"/>
          <w:kern w:val="3"/>
          <w:lang w:eastAsia="en-US"/>
        </w:rPr>
        <w:t xml:space="preserve">w kolorze </w:t>
      </w:r>
      <w:r>
        <w:rPr>
          <w:rFonts w:asciiTheme="minorHAnsi" w:hAnsiTheme="minorHAnsi"/>
          <w:kern w:val="3"/>
          <w:lang w:eastAsia="en-US"/>
        </w:rPr>
        <w:t>brązu</w:t>
      </w:r>
      <w:r w:rsidR="003D645F">
        <w:rPr>
          <w:rFonts w:asciiTheme="minorHAnsi" w:hAnsiTheme="minorHAnsi"/>
          <w:kern w:val="3"/>
          <w:lang w:eastAsia="en-US"/>
        </w:rPr>
        <w:t xml:space="preserve"> (okleina drewniana)</w:t>
      </w:r>
      <w:r>
        <w:rPr>
          <w:rFonts w:asciiTheme="minorHAnsi" w:hAnsiTheme="minorHAnsi"/>
          <w:kern w:val="3"/>
          <w:lang w:eastAsia="en-US"/>
        </w:rPr>
        <w:t xml:space="preserve"> </w:t>
      </w:r>
      <w:r w:rsidRPr="006A1271">
        <w:rPr>
          <w:rFonts w:asciiTheme="minorHAnsi" w:hAnsiTheme="minorHAnsi"/>
          <w:kern w:val="3"/>
          <w:lang w:eastAsia="en-US"/>
        </w:rPr>
        <w:t>wyposażone w zamek</w:t>
      </w:r>
      <w:r>
        <w:rPr>
          <w:rFonts w:asciiTheme="minorHAnsi" w:hAnsiTheme="minorHAnsi"/>
          <w:kern w:val="3"/>
          <w:lang w:eastAsia="en-US"/>
        </w:rPr>
        <w:t xml:space="preserve">, </w:t>
      </w:r>
      <w:r w:rsidRPr="006A1271">
        <w:rPr>
          <w:rFonts w:asciiTheme="minorHAnsi" w:hAnsiTheme="minorHAnsi"/>
          <w:b/>
          <w:kern w:val="3"/>
          <w:lang w:eastAsia="en-US"/>
        </w:rPr>
        <w:t>1sztuka</w:t>
      </w:r>
    </w:p>
    <w:p w:rsidR="006A1271" w:rsidRPr="006A1271" w:rsidRDefault="006A1271" w:rsidP="007E6C08">
      <w:pPr>
        <w:suppressAutoHyphens w:val="0"/>
        <w:autoSpaceDE w:val="0"/>
        <w:autoSpaceDN w:val="0"/>
        <w:adjustRightInd w:val="0"/>
        <w:spacing w:after="0" w:line="240" w:lineRule="auto"/>
        <w:jc w:val="both"/>
        <w:rPr>
          <w:rFonts w:asciiTheme="minorHAnsi" w:hAnsiTheme="minorHAnsi"/>
          <w:kern w:val="3"/>
          <w:lang w:eastAsia="en-US"/>
        </w:rPr>
      </w:pPr>
      <w:r w:rsidRPr="007E6C08">
        <w:rPr>
          <w:rFonts w:asciiTheme="minorHAnsi" w:hAnsiTheme="minorHAnsi"/>
          <w:b/>
          <w:kern w:val="3"/>
          <w:lang w:eastAsia="en-US"/>
        </w:rPr>
        <w:t>D3</w:t>
      </w:r>
      <w:r>
        <w:rPr>
          <w:rFonts w:asciiTheme="minorHAnsi" w:hAnsiTheme="minorHAnsi"/>
          <w:kern w:val="3"/>
          <w:lang w:eastAsia="en-US"/>
        </w:rPr>
        <w:t xml:space="preserve"> -</w:t>
      </w:r>
      <w:r w:rsidR="007E6C08">
        <w:rPr>
          <w:rFonts w:asciiTheme="minorHAnsi" w:hAnsiTheme="minorHAnsi"/>
          <w:kern w:val="3"/>
          <w:lang w:eastAsia="en-US"/>
        </w:rPr>
        <w:t xml:space="preserve"> </w:t>
      </w:r>
      <w:proofErr w:type="spellStart"/>
      <w:r w:rsidR="007E6C08" w:rsidRPr="006A1271">
        <w:rPr>
          <w:rFonts w:asciiTheme="minorHAnsi" w:hAnsiTheme="minorHAnsi"/>
          <w:kern w:val="3"/>
          <w:lang w:eastAsia="en-US"/>
        </w:rPr>
        <w:t>U</w:t>
      </w:r>
      <w:r w:rsidR="007E6C08" w:rsidRPr="006A1271">
        <w:rPr>
          <w:rFonts w:asciiTheme="minorHAnsi" w:hAnsiTheme="minorHAnsi"/>
          <w:kern w:val="3"/>
          <w:vertAlign w:val="subscript"/>
          <w:lang w:eastAsia="en-US"/>
        </w:rPr>
        <w:t>max</w:t>
      </w:r>
      <w:proofErr w:type="spellEnd"/>
      <w:r w:rsidR="007E6C08" w:rsidRPr="006A1271">
        <w:rPr>
          <w:rFonts w:asciiTheme="minorHAnsi" w:hAnsiTheme="minorHAnsi"/>
          <w:kern w:val="3"/>
          <w:lang w:eastAsia="en-US"/>
        </w:rPr>
        <w:t xml:space="preserve"> </w:t>
      </w:r>
      <w:r w:rsidR="007E6C08">
        <w:rPr>
          <w:rFonts w:asciiTheme="minorHAnsi" w:hAnsiTheme="minorHAnsi"/>
          <w:kern w:val="3"/>
          <w:lang w:eastAsia="en-US"/>
        </w:rPr>
        <w:t xml:space="preserve">≤ </w:t>
      </w:r>
      <w:r w:rsidR="007E6C08" w:rsidRPr="006A1271">
        <w:rPr>
          <w:rFonts w:asciiTheme="minorHAnsi" w:hAnsiTheme="minorHAnsi"/>
          <w:kern w:val="3"/>
          <w:lang w:eastAsia="en-US"/>
        </w:rPr>
        <w:t>1,3 W/m</w:t>
      </w:r>
      <w:r w:rsidR="007E6C08" w:rsidRPr="006A1271">
        <w:rPr>
          <w:rFonts w:asciiTheme="minorHAnsi" w:hAnsiTheme="minorHAnsi"/>
          <w:kern w:val="3"/>
          <w:vertAlign w:val="superscript"/>
          <w:lang w:eastAsia="en-US"/>
        </w:rPr>
        <w:t>2</w:t>
      </w:r>
      <w:r w:rsidR="007E6C08" w:rsidRPr="006A1271">
        <w:rPr>
          <w:rFonts w:asciiTheme="minorHAnsi" w:hAnsiTheme="minorHAnsi"/>
          <w:kern w:val="3"/>
          <w:lang w:eastAsia="en-US"/>
        </w:rPr>
        <w:t>K</w:t>
      </w:r>
      <w:r w:rsidR="007E6C08">
        <w:rPr>
          <w:rFonts w:asciiTheme="minorHAnsi" w:hAnsiTheme="minorHAnsi"/>
          <w:kern w:val="3"/>
          <w:lang w:eastAsia="en-US"/>
        </w:rPr>
        <w:t xml:space="preserve">, </w:t>
      </w:r>
      <w:r w:rsidRPr="007E6C08">
        <w:rPr>
          <w:rFonts w:asciiTheme="minorHAnsi" w:hAnsiTheme="minorHAnsi"/>
          <w:kern w:val="3"/>
          <w:lang w:eastAsia="en-US"/>
        </w:rPr>
        <w:t xml:space="preserve">drzwi </w:t>
      </w:r>
      <w:r w:rsidR="003D645F">
        <w:rPr>
          <w:rFonts w:asciiTheme="minorHAnsi" w:hAnsiTheme="minorHAnsi"/>
          <w:kern w:val="3"/>
          <w:lang w:eastAsia="en-US"/>
        </w:rPr>
        <w:t>PCV</w:t>
      </w:r>
      <w:r w:rsidRPr="007E6C08">
        <w:rPr>
          <w:rFonts w:asciiTheme="minorHAnsi" w:hAnsiTheme="minorHAnsi"/>
          <w:kern w:val="3"/>
          <w:lang w:eastAsia="en-US"/>
        </w:rPr>
        <w:t>, dwuskrzydłowe</w:t>
      </w:r>
      <w:r w:rsidR="007E6C08">
        <w:rPr>
          <w:rFonts w:asciiTheme="minorHAnsi" w:hAnsiTheme="minorHAnsi"/>
          <w:kern w:val="3"/>
          <w:lang w:eastAsia="en-US"/>
        </w:rPr>
        <w:t xml:space="preserve">, </w:t>
      </w:r>
      <w:r w:rsidRPr="007E6C08">
        <w:rPr>
          <w:rFonts w:asciiTheme="minorHAnsi" w:hAnsiTheme="minorHAnsi"/>
          <w:kern w:val="3"/>
          <w:lang w:eastAsia="en-US"/>
        </w:rPr>
        <w:t xml:space="preserve">drzwi w kolorze </w:t>
      </w:r>
      <w:r w:rsidR="003D645F">
        <w:rPr>
          <w:rFonts w:asciiTheme="minorHAnsi" w:hAnsiTheme="minorHAnsi"/>
          <w:kern w:val="3"/>
          <w:lang w:eastAsia="en-US"/>
        </w:rPr>
        <w:t>brązu (okleina drewniana)</w:t>
      </w:r>
      <w:r w:rsidR="007E6C08">
        <w:rPr>
          <w:rFonts w:asciiTheme="minorHAnsi" w:hAnsiTheme="minorHAnsi"/>
          <w:kern w:val="3"/>
          <w:lang w:eastAsia="en-US"/>
        </w:rPr>
        <w:t xml:space="preserve">, </w:t>
      </w:r>
      <w:r w:rsidRPr="007E6C08">
        <w:rPr>
          <w:rFonts w:asciiTheme="minorHAnsi" w:hAnsiTheme="minorHAnsi"/>
          <w:kern w:val="3"/>
          <w:lang w:eastAsia="en-US"/>
        </w:rPr>
        <w:t>naświetle częściowo przeszklone</w:t>
      </w:r>
      <w:r w:rsidR="007E6C08">
        <w:rPr>
          <w:rFonts w:asciiTheme="minorHAnsi" w:hAnsiTheme="minorHAnsi"/>
          <w:kern w:val="3"/>
          <w:lang w:eastAsia="en-US"/>
        </w:rPr>
        <w:t xml:space="preserve">, </w:t>
      </w:r>
      <w:r w:rsidRPr="007E6C08">
        <w:rPr>
          <w:rFonts w:asciiTheme="minorHAnsi" w:hAnsiTheme="minorHAnsi"/>
          <w:kern w:val="3"/>
          <w:lang w:eastAsia="en-US"/>
        </w:rPr>
        <w:t>wyposażone w zamek i samozamykacz</w:t>
      </w:r>
      <w:r w:rsidR="007E6C08">
        <w:rPr>
          <w:rFonts w:asciiTheme="minorHAnsi" w:hAnsiTheme="minorHAnsi"/>
          <w:kern w:val="3"/>
          <w:lang w:eastAsia="en-US"/>
        </w:rPr>
        <w:t xml:space="preserve"> na obu skrzydłach, </w:t>
      </w:r>
      <w:r w:rsidR="007E6C08" w:rsidRPr="007E6C08">
        <w:rPr>
          <w:rFonts w:asciiTheme="minorHAnsi" w:hAnsiTheme="minorHAnsi"/>
          <w:b/>
          <w:kern w:val="3"/>
          <w:lang w:eastAsia="en-US"/>
        </w:rPr>
        <w:t>2 sztuki</w:t>
      </w:r>
    </w:p>
    <w:p w:rsidR="008C3C47" w:rsidRPr="008C3C47" w:rsidRDefault="00BF5300" w:rsidP="008C3C47">
      <w:pPr>
        <w:pStyle w:val="Nagwek2"/>
        <w:numPr>
          <w:ilvl w:val="1"/>
          <w:numId w:val="1"/>
        </w:numPr>
        <w:tabs>
          <w:tab w:val="left" w:pos="1134"/>
        </w:tabs>
        <w:suppressAutoHyphens w:val="0"/>
        <w:ind w:left="792" w:hanging="432"/>
        <w:jc w:val="both"/>
        <w:rPr>
          <w:rFonts w:asciiTheme="minorHAnsi" w:hAnsiTheme="minorHAnsi"/>
        </w:rPr>
      </w:pPr>
      <w:bookmarkStart w:id="46" w:name="_Toc476049439"/>
      <w:r>
        <w:rPr>
          <w:rFonts w:asciiTheme="minorHAnsi" w:hAnsiTheme="minorHAnsi"/>
        </w:rPr>
        <w:t xml:space="preserve"> </w:t>
      </w:r>
      <w:bookmarkStart w:id="47" w:name="_Toc19023296"/>
      <w:r w:rsidR="008C3C47" w:rsidRPr="003B4021">
        <w:rPr>
          <w:rFonts w:asciiTheme="minorHAnsi" w:hAnsiTheme="minorHAnsi"/>
        </w:rPr>
        <w:t>Renowacja</w:t>
      </w:r>
      <w:r w:rsidR="008C3C47" w:rsidRPr="008C3C47">
        <w:rPr>
          <w:rFonts w:asciiTheme="minorHAnsi" w:hAnsiTheme="minorHAnsi"/>
        </w:rPr>
        <w:t xml:space="preserve"> elewacji</w:t>
      </w:r>
      <w:bookmarkEnd w:id="46"/>
      <w:r>
        <w:rPr>
          <w:rFonts w:asciiTheme="minorHAnsi" w:hAnsiTheme="minorHAnsi"/>
        </w:rPr>
        <w:t xml:space="preserve"> z cegły.</w:t>
      </w:r>
      <w:bookmarkEnd w:id="47"/>
    </w:p>
    <w:p w:rsidR="008C3C47" w:rsidRPr="008C3C47" w:rsidRDefault="008C3C47" w:rsidP="008C3C47">
      <w:pPr>
        <w:ind w:firstLine="357"/>
        <w:jc w:val="both"/>
        <w:rPr>
          <w:rFonts w:asciiTheme="minorHAnsi" w:hAnsiTheme="minorHAnsi"/>
          <w:kern w:val="3"/>
          <w:lang w:eastAsia="en-US"/>
        </w:rPr>
      </w:pPr>
      <w:r w:rsidRPr="008C3C47">
        <w:rPr>
          <w:rFonts w:asciiTheme="minorHAnsi" w:hAnsiTheme="minorHAnsi"/>
          <w:kern w:val="3"/>
          <w:lang w:eastAsia="en-US"/>
        </w:rPr>
        <w:t xml:space="preserve">Należy ręcznie rozebrać trwale uszkodzone fragmenty murów z cegły nie nadającej się do ponownego wykorzystania, oczyścić mury z zanieczyszczeń mechanicznych, nalotów solnych i zabrudzeń biologicznych. Wykuć zwietrzałe spoiny i uzupełnić je oraz pozostałe ubytki spoiną renowacyjną, zabezpieczyć mury warstwą izolacji przeciwdziałającej penetracji wód opadowych. Należy wzmocnić strukturę cegieł- impregnacja i konserwacja.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 xml:space="preserve">Należy usunąć wtórne elementy (haki, gwoździe, instalacje prowadzone po elewacji).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 xml:space="preserve">Usunąć mechanicznie wtórne uzupełnienia spoin z zaprawy cementowej, oraz inne cementowe zaprawy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Usunąć fragmenty farb i powłok malarskich - "</w:t>
      </w:r>
      <w:proofErr w:type="spellStart"/>
      <w:r w:rsidRPr="008C3C47">
        <w:rPr>
          <w:rFonts w:asciiTheme="minorHAnsi" w:eastAsia="SimSun" w:hAnsiTheme="minorHAnsi" w:cs="F"/>
          <w:kern w:val="3"/>
          <w:lang w:eastAsia="en-US"/>
        </w:rPr>
        <w:t>grafitti</w:t>
      </w:r>
      <w:proofErr w:type="spellEnd"/>
      <w:r w:rsidRPr="008C3C47">
        <w:rPr>
          <w:rFonts w:asciiTheme="minorHAnsi" w:eastAsia="SimSun" w:hAnsiTheme="minorHAnsi" w:cs="F"/>
          <w:kern w:val="3"/>
          <w:lang w:eastAsia="en-US"/>
        </w:rPr>
        <w:t xml:space="preserve">"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Powierzchnię cegieł ostrożnie oczyścić strumieniem wody pod ciśnieniem, w miejscach niemożliwych do usunięcia strumieniem wody zastosować metody chemiczne. Oczyszczanie prowadzić ze szczególną ostrożnością, by nie uszkodzić lica cegieł.</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 xml:space="preserve">Usunąć zdezintegrowane zaprawy z spoin. Należy zachować szczególną ostrożność, by nie uszkodzić krawędzi, i lica cegieł. Wykonać odkrywkę w celu zbadania oryginalnych spoin, uzgodnić skład, formę i kolorystykę zaprawy do uzupełnienia spoin.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 xml:space="preserve">Wykonać dezynfekcję powierzchni muru preparatem </w:t>
      </w:r>
      <w:proofErr w:type="spellStart"/>
      <w:r w:rsidRPr="008C3C47">
        <w:rPr>
          <w:rFonts w:asciiTheme="minorHAnsi" w:eastAsia="SimSun" w:hAnsiTheme="minorHAnsi" w:cs="F"/>
          <w:kern w:val="3"/>
          <w:lang w:eastAsia="en-US"/>
        </w:rPr>
        <w:t>glono</w:t>
      </w:r>
      <w:proofErr w:type="spellEnd"/>
      <w:r w:rsidRPr="008C3C47">
        <w:rPr>
          <w:rFonts w:asciiTheme="minorHAnsi" w:eastAsia="SimSun" w:hAnsiTheme="minorHAnsi" w:cs="F"/>
          <w:kern w:val="3"/>
          <w:lang w:eastAsia="en-US"/>
        </w:rPr>
        <w:t xml:space="preserve">- i grzybobójczym </w:t>
      </w:r>
    </w:p>
    <w:p w:rsidR="008C3C47" w:rsidRPr="008C3C47" w:rsidRDefault="008C3C47" w:rsidP="00D762E6">
      <w:pPr>
        <w:pStyle w:val="Akapitzlist"/>
        <w:numPr>
          <w:ilvl w:val="0"/>
          <w:numId w:val="11"/>
        </w:numPr>
        <w:suppressAutoHyphens w:val="0"/>
        <w:spacing w:after="0"/>
        <w:ind w:left="284" w:hanging="284"/>
        <w:contextualSpacing/>
        <w:jc w:val="both"/>
        <w:rPr>
          <w:rFonts w:asciiTheme="minorHAnsi" w:eastAsia="SimSun" w:hAnsiTheme="minorHAnsi" w:cs="F"/>
          <w:kern w:val="3"/>
          <w:lang w:eastAsia="en-US"/>
        </w:rPr>
      </w:pPr>
      <w:r w:rsidRPr="008C3C47">
        <w:rPr>
          <w:rFonts w:asciiTheme="minorHAnsi" w:eastAsia="SimSun" w:hAnsiTheme="minorHAnsi" w:cs="F"/>
          <w:kern w:val="3"/>
          <w:lang w:eastAsia="en-US"/>
        </w:rPr>
        <w:t>Uzupełnić brakujące fragmenty muru ceglanego cegłami o formacie, składzie, fakturze i kolorystyce dopasowanym do cegieł oryginalnych. Dopuszczalne jest zastosowanie odpowiednich cegieł rozbiórkowych, na których nie występuje zasolenie.</w:t>
      </w:r>
    </w:p>
    <w:p w:rsidR="008C3C47" w:rsidRDefault="008C3C47" w:rsidP="00D762E6">
      <w:pPr>
        <w:pStyle w:val="Akapitzlist"/>
        <w:numPr>
          <w:ilvl w:val="0"/>
          <w:numId w:val="11"/>
        </w:numPr>
        <w:suppressAutoHyphens w:val="0"/>
        <w:spacing w:after="0"/>
        <w:ind w:left="284" w:hanging="284"/>
        <w:contextualSpacing/>
        <w:jc w:val="both"/>
        <w:rPr>
          <w:rFonts w:eastAsia="Times New Roman"/>
        </w:rPr>
      </w:pPr>
      <w:r>
        <w:rPr>
          <w:rFonts w:eastAsia="Times New Roman"/>
        </w:rPr>
        <w:t>W miejscach występowania zarysowań i spękań należy wykonać szycie murów (kotwy należy ukryć w spoinie) Zastosować metodę klamrowania polegającą na wmurowaniu w strukturę muru prętów, lub płaskowników z stali nierdzewnej.</w:t>
      </w:r>
    </w:p>
    <w:p w:rsidR="008C3C47" w:rsidRDefault="008C3C47" w:rsidP="00D762E6">
      <w:pPr>
        <w:pStyle w:val="Akapitzlist"/>
        <w:numPr>
          <w:ilvl w:val="0"/>
          <w:numId w:val="11"/>
        </w:numPr>
        <w:suppressAutoHyphens w:val="0"/>
        <w:spacing w:after="0"/>
        <w:ind w:left="284" w:hanging="284"/>
        <w:contextualSpacing/>
        <w:jc w:val="both"/>
        <w:rPr>
          <w:rFonts w:eastAsia="Times New Roman"/>
        </w:rPr>
      </w:pPr>
      <w:r>
        <w:rPr>
          <w:rFonts w:eastAsia="Times New Roman"/>
        </w:rPr>
        <w:t>Mniejsze spękania należy wypełnić upłynnioną zaprawą iniekcyjną. Zaprawa winna odznaczać się dużą płynnością i zdolnością penetracji w najdrobniejsze pustki i szczeliny. Zaprawę sporządzić na bazie wapna dyspergowanego, lub użyć gotowych zapraw do iniekcji</w:t>
      </w:r>
    </w:p>
    <w:p w:rsidR="008C3C47" w:rsidRDefault="008C3C47" w:rsidP="00D762E6">
      <w:pPr>
        <w:pStyle w:val="Akapitzlist"/>
        <w:numPr>
          <w:ilvl w:val="0"/>
          <w:numId w:val="11"/>
        </w:numPr>
        <w:suppressAutoHyphens w:val="0"/>
        <w:spacing w:after="0"/>
        <w:ind w:left="284" w:hanging="284"/>
        <w:contextualSpacing/>
        <w:jc w:val="both"/>
        <w:rPr>
          <w:rFonts w:eastAsia="Times New Roman"/>
        </w:rPr>
      </w:pPr>
      <w:r>
        <w:rPr>
          <w:rFonts w:eastAsia="Times New Roman"/>
        </w:rPr>
        <w:t xml:space="preserve">Uzupełnić mniejsze ubytki cegieł zaprawą imitującą cegłę na bazie spoiw mineralnych, barwioną w masie. Należy dokładnie dobrać, odtworzyć fakturę, strukturę i kolorystykę cegieł. </w:t>
      </w:r>
    </w:p>
    <w:p w:rsidR="008C3C47" w:rsidRDefault="008C3C47" w:rsidP="00D762E6">
      <w:pPr>
        <w:pStyle w:val="Akapitzlist"/>
        <w:numPr>
          <w:ilvl w:val="0"/>
          <w:numId w:val="11"/>
        </w:numPr>
        <w:suppressAutoHyphens w:val="0"/>
        <w:ind w:left="284" w:hanging="284"/>
        <w:contextualSpacing/>
        <w:jc w:val="both"/>
        <w:rPr>
          <w:rFonts w:eastAsia="Times New Roman"/>
        </w:rPr>
      </w:pPr>
      <w:r>
        <w:rPr>
          <w:rFonts w:eastAsia="Times New Roman"/>
        </w:rPr>
        <w:t xml:space="preserve">Uzupełnić ubytki zaprawy w spoinach zaprawą na bazie białego cementu i wapna barwioną w masie pod kolor zaprawy oryginalnej o kolorze, strukturze, teksturze i fakturze jak najbardziej zbliżonej do zaprawy oryginalnej. </w:t>
      </w:r>
    </w:p>
    <w:p w:rsidR="008C3C47" w:rsidRDefault="008C3C47" w:rsidP="00D762E6">
      <w:pPr>
        <w:pStyle w:val="Akapitzlist"/>
        <w:numPr>
          <w:ilvl w:val="0"/>
          <w:numId w:val="11"/>
        </w:numPr>
        <w:suppressAutoHyphens w:val="0"/>
        <w:ind w:left="284" w:hanging="284"/>
        <w:contextualSpacing/>
        <w:jc w:val="both"/>
        <w:rPr>
          <w:rFonts w:eastAsia="Times New Roman"/>
        </w:rPr>
      </w:pPr>
      <w:r w:rsidRPr="00844FA8">
        <w:rPr>
          <w:rFonts w:eastAsia="Times New Roman"/>
        </w:rPr>
        <w:t xml:space="preserve">Wykonać scalenie kolorystyczne miejsc uzupełnionych i oryginalnych zachowując czytelność działań konserwatorskich. Zastosować farby wapienne z spoiwem z wapna dyspergowanego </w:t>
      </w:r>
    </w:p>
    <w:p w:rsidR="00BF5300" w:rsidRPr="00F00DBD" w:rsidRDefault="008C3C47" w:rsidP="00D762E6">
      <w:pPr>
        <w:pStyle w:val="Akapitzlist"/>
        <w:numPr>
          <w:ilvl w:val="0"/>
          <w:numId w:val="11"/>
        </w:numPr>
        <w:suppressAutoHyphens w:val="0"/>
        <w:spacing w:after="0"/>
        <w:ind w:left="284" w:hanging="284"/>
        <w:contextualSpacing/>
        <w:jc w:val="both"/>
        <w:rPr>
          <w:rFonts w:eastAsia="Times New Roman"/>
        </w:rPr>
      </w:pPr>
      <w:r w:rsidRPr="00844FA8">
        <w:rPr>
          <w:rFonts w:eastAsia="Times New Roman"/>
        </w:rPr>
        <w:t xml:space="preserve">Wykonać </w:t>
      </w:r>
      <w:proofErr w:type="spellStart"/>
      <w:r w:rsidRPr="00844FA8">
        <w:rPr>
          <w:rFonts w:eastAsia="Times New Roman"/>
        </w:rPr>
        <w:t>hydrofobizację</w:t>
      </w:r>
      <w:proofErr w:type="spellEnd"/>
      <w:r w:rsidRPr="00844FA8">
        <w:rPr>
          <w:rFonts w:eastAsia="Times New Roman"/>
        </w:rPr>
        <w:t xml:space="preserve"> powierzchni muru preparatem krzemoorganicznym. </w:t>
      </w:r>
    </w:p>
    <w:p w:rsidR="002F4464" w:rsidRPr="002F4464" w:rsidRDefault="002F4464" w:rsidP="002F4464">
      <w:pPr>
        <w:pStyle w:val="Nagwek3"/>
        <w:numPr>
          <w:ilvl w:val="1"/>
          <w:numId w:val="1"/>
        </w:numPr>
        <w:tabs>
          <w:tab w:val="num" w:pos="0"/>
        </w:tabs>
        <w:suppressAutoHyphens w:val="0"/>
        <w:ind w:left="576"/>
        <w:jc w:val="both"/>
        <w:rPr>
          <w:rFonts w:asciiTheme="minorHAnsi" w:hAnsiTheme="minorHAnsi" w:cs="Calibri"/>
        </w:rPr>
      </w:pPr>
      <w:bookmarkStart w:id="48" w:name="_Toc17448271"/>
      <w:bookmarkStart w:id="49" w:name="_Toc19023297"/>
      <w:r w:rsidRPr="002F4464">
        <w:rPr>
          <w:rFonts w:asciiTheme="minorHAnsi" w:hAnsiTheme="minorHAnsi" w:cs="Calibri"/>
        </w:rPr>
        <w:t>Zabezpieczenie ścian przed dewastacją (</w:t>
      </w:r>
      <w:proofErr w:type="spellStart"/>
      <w:r w:rsidRPr="002F4464">
        <w:rPr>
          <w:rFonts w:asciiTheme="minorHAnsi" w:hAnsiTheme="minorHAnsi" w:cs="Calibri"/>
        </w:rPr>
        <w:t>antygraffiti</w:t>
      </w:r>
      <w:proofErr w:type="spellEnd"/>
      <w:r w:rsidRPr="002F4464">
        <w:rPr>
          <w:rFonts w:asciiTheme="minorHAnsi" w:hAnsiTheme="minorHAnsi" w:cs="Calibri"/>
        </w:rPr>
        <w:t>):</w:t>
      </w:r>
      <w:bookmarkEnd w:id="48"/>
      <w:bookmarkEnd w:id="49"/>
    </w:p>
    <w:p w:rsidR="002F4464" w:rsidRDefault="002F4464" w:rsidP="002F4464">
      <w:pPr>
        <w:jc w:val="both"/>
        <w:rPr>
          <w:rFonts w:ascii="Calibri" w:hAnsi="Calibri" w:cs="Calibri"/>
        </w:rPr>
      </w:pPr>
      <w:r w:rsidRPr="008F754F">
        <w:rPr>
          <w:rFonts w:ascii="Calibri" w:hAnsi="Calibri" w:cs="Calibri"/>
        </w:rPr>
        <w:t xml:space="preserve">Projektuje się powierzchniowe zabezpieczenie elewacji przed dewastacją przez nałożenie zabezpieczenia usuwalnego (odnawialnego). Powłoki odnawialne produkowane są na bazie </w:t>
      </w:r>
      <w:proofErr w:type="spellStart"/>
      <w:r w:rsidRPr="008F754F">
        <w:rPr>
          <w:rFonts w:ascii="Calibri" w:hAnsi="Calibri" w:cs="Calibri"/>
        </w:rPr>
        <w:t>mikrowosków</w:t>
      </w:r>
      <w:proofErr w:type="spellEnd"/>
      <w:r w:rsidRPr="008F754F">
        <w:rPr>
          <w:rFonts w:ascii="Calibri" w:hAnsi="Calibri" w:cs="Calibri"/>
        </w:rPr>
        <w:t xml:space="preserve">. Ich działanie polega na usunięciu powłoki ochronnej wraz z namalowanym graffiti </w:t>
      </w:r>
      <w:r w:rsidRPr="008F754F">
        <w:rPr>
          <w:rFonts w:ascii="Calibri" w:hAnsi="Calibri" w:cs="Calibri"/>
        </w:rPr>
        <w:lastRenderedPageBreak/>
        <w:t xml:space="preserve">przy pomocy gorącej wody pod ciśnieniem. Następnie w celu ponownego zabezpieczenia powierzchni należy jeszcze raz nanieść powłokę </w:t>
      </w:r>
      <w:proofErr w:type="spellStart"/>
      <w:r w:rsidRPr="008F754F">
        <w:rPr>
          <w:rFonts w:ascii="Calibri" w:hAnsi="Calibri" w:cs="Calibri"/>
        </w:rPr>
        <w:t>antygraffiti</w:t>
      </w:r>
      <w:proofErr w:type="spellEnd"/>
      <w:r w:rsidRPr="008F754F">
        <w:rPr>
          <w:rFonts w:ascii="Calibri" w:hAnsi="Calibri" w:cs="Calibri"/>
        </w:rPr>
        <w:t xml:space="preserve">. Zabezpieczeniu poddać wszystkie cokoły, ściany do wysokości </w:t>
      </w:r>
      <w:r>
        <w:rPr>
          <w:rFonts w:ascii="Calibri" w:hAnsi="Calibri" w:cs="Calibri"/>
        </w:rPr>
        <w:t xml:space="preserve">wykończenia z cegły </w:t>
      </w:r>
      <w:r w:rsidRPr="008F754F">
        <w:rPr>
          <w:rFonts w:ascii="Calibri" w:hAnsi="Calibri" w:cs="Calibri"/>
        </w:rPr>
        <w:t>nad parterem na elewacji frontowej i całe przyziemie na elewacji podwórzowej ze szczególnym uwzględnieniem załomów ścian</w:t>
      </w:r>
      <w:r>
        <w:rPr>
          <w:rFonts w:ascii="Calibri" w:hAnsi="Calibri" w:cs="Calibri"/>
        </w:rPr>
        <w:t xml:space="preserve">. </w:t>
      </w:r>
      <w:r w:rsidRPr="008F754F">
        <w:rPr>
          <w:rFonts w:ascii="Calibri" w:hAnsi="Calibri" w:cs="Calibri"/>
        </w:rPr>
        <w:t xml:space="preserve">Preparat użyty do zabezpieczenia ma spełniać następujące warunki: powłoka matowa zawiera filtr UV, nie hamuje procesu dyfuzji, stanowi jednocześnie powłokę konserwującą, </w:t>
      </w:r>
      <w:proofErr w:type="spellStart"/>
      <w:r w:rsidRPr="008F754F">
        <w:rPr>
          <w:rFonts w:ascii="Calibri" w:hAnsi="Calibri" w:cs="Calibri"/>
        </w:rPr>
        <w:t>hydrofobizującą</w:t>
      </w:r>
      <w:proofErr w:type="spellEnd"/>
      <w:r w:rsidRPr="008F754F">
        <w:rPr>
          <w:rFonts w:ascii="Calibri" w:hAnsi="Calibri" w:cs="Calibri"/>
        </w:rPr>
        <w:t xml:space="preserve"> jest bezba</w:t>
      </w:r>
      <w:r>
        <w:rPr>
          <w:rFonts w:ascii="Calibri" w:hAnsi="Calibri" w:cs="Calibri"/>
        </w:rPr>
        <w:t xml:space="preserve">rwny, łatwo ulega biodegradacji, </w:t>
      </w:r>
      <w:r w:rsidRPr="008F754F">
        <w:rPr>
          <w:rFonts w:ascii="Calibri" w:hAnsi="Calibri" w:cs="Calibri"/>
        </w:rPr>
        <w:t xml:space="preserve"> posiada aprobatę techniczną ITB, certyfikat jakościowy ISO 9001: 2000, certyfikat normy środowis</w:t>
      </w:r>
      <w:r>
        <w:rPr>
          <w:rFonts w:ascii="Calibri" w:hAnsi="Calibri" w:cs="Calibri"/>
        </w:rPr>
        <w:t>kowej ISO 14001:1996, atest PZH.</w:t>
      </w:r>
    </w:p>
    <w:p w:rsidR="00BF5300" w:rsidRPr="005277B2" w:rsidRDefault="005277B2" w:rsidP="00BF5300">
      <w:pPr>
        <w:pStyle w:val="Nagwek3"/>
        <w:numPr>
          <w:ilvl w:val="1"/>
          <w:numId w:val="1"/>
        </w:numPr>
        <w:suppressAutoHyphens w:val="0"/>
        <w:ind w:left="576"/>
        <w:jc w:val="both"/>
        <w:rPr>
          <w:rFonts w:asciiTheme="minorHAnsi" w:hAnsiTheme="minorHAnsi" w:cs="Calibri"/>
        </w:rPr>
      </w:pPr>
      <w:bookmarkStart w:id="50" w:name="_Toc19023298"/>
      <w:r w:rsidRPr="005277B2">
        <w:rPr>
          <w:rFonts w:asciiTheme="minorHAnsi" w:hAnsiTheme="minorHAnsi" w:cs="Calibri"/>
        </w:rPr>
        <w:t>Likwidacja odspojonych tynków wokół drzwi głównych</w:t>
      </w:r>
      <w:bookmarkEnd w:id="50"/>
    </w:p>
    <w:p w:rsidR="005277B2" w:rsidRPr="005277B2" w:rsidRDefault="005277B2" w:rsidP="005277B2">
      <w:pPr>
        <w:pStyle w:val="Tekstpodstawowy"/>
        <w:jc w:val="both"/>
        <w:rPr>
          <w:rFonts w:asciiTheme="minorHAnsi" w:hAnsiTheme="minorHAnsi"/>
          <w:sz w:val="22"/>
          <w:szCs w:val="22"/>
          <w:lang w:val="pl-PL" w:eastAsia="pl-PL"/>
        </w:rPr>
      </w:pPr>
      <w:r>
        <w:rPr>
          <w:rFonts w:asciiTheme="minorHAnsi" w:hAnsiTheme="minorHAnsi"/>
          <w:sz w:val="22"/>
          <w:szCs w:val="22"/>
          <w:lang w:val="pl-PL" w:eastAsia="pl-PL"/>
        </w:rPr>
        <w:t>Obramowanie wokół drzwi głównych zewnętrznych</w:t>
      </w:r>
      <w:r w:rsidRPr="004F02F6">
        <w:rPr>
          <w:rFonts w:asciiTheme="minorHAnsi" w:hAnsiTheme="minorHAnsi"/>
          <w:sz w:val="22"/>
          <w:szCs w:val="22"/>
          <w:lang w:val="pl-PL" w:eastAsia="pl-PL"/>
        </w:rPr>
        <w:t xml:space="preserve"> należy oczyścić ze starych pokryć malarskich, zbić odspojony stary tynk, zmyć, zagruntować preparatem grzybobójczym, podłoże wyrównać, uzupełnić wszelkie ubytki. Następnie wykończyć tynkiem silikatowo-silikonowym, barwionym w masie</w:t>
      </w:r>
      <w:r>
        <w:rPr>
          <w:rFonts w:asciiTheme="minorHAnsi" w:hAnsiTheme="minorHAnsi"/>
          <w:sz w:val="22"/>
          <w:szCs w:val="22"/>
          <w:lang w:val="pl-PL" w:eastAsia="pl-PL"/>
        </w:rPr>
        <w:t xml:space="preserve"> w kolorze białym.</w:t>
      </w:r>
      <w:r w:rsidRPr="004F02F6">
        <w:rPr>
          <w:rFonts w:asciiTheme="minorHAnsi" w:hAnsiTheme="minorHAnsi"/>
          <w:sz w:val="22"/>
          <w:szCs w:val="22"/>
          <w:lang w:val="pl-PL" w:eastAsia="pl-PL"/>
        </w:rPr>
        <w:t xml:space="preserve"> </w:t>
      </w:r>
    </w:p>
    <w:p w:rsidR="002C7CC8" w:rsidRPr="002C7CC8" w:rsidRDefault="002C7CC8" w:rsidP="002C7CC8">
      <w:pPr>
        <w:pStyle w:val="Nagwek3"/>
        <w:numPr>
          <w:ilvl w:val="1"/>
          <w:numId w:val="1"/>
        </w:numPr>
        <w:suppressAutoHyphens w:val="0"/>
        <w:ind w:left="576"/>
        <w:jc w:val="both"/>
        <w:rPr>
          <w:rFonts w:asciiTheme="minorHAnsi" w:hAnsiTheme="minorHAnsi" w:cs="Calibri"/>
        </w:rPr>
      </w:pPr>
      <w:bookmarkStart w:id="51" w:name="_Toc427747202"/>
      <w:bookmarkStart w:id="52" w:name="_Toc476049432"/>
      <w:bookmarkStart w:id="53" w:name="_Toc19023299"/>
      <w:r w:rsidRPr="002C7CC8">
        <w:rPr>
          <w:rFonts w:asciiTheme="minorHAnsi" w:hAnsiTheme="minorHAnsi" w:cs="Calibri"/>
        </w:rPr>
        <w:t>Parapety zewnętrzne i gzyms</w:t>
      </w:r>
      <w:bookmarkEnd w:id="51"/>
      <w:r w:rsidRPr="002C7CC8">
        <w:rPr>
          <w:rFonts w:asciiTheme="minorHAnsi" w:hAnsiTheme="minorHAnsi" w:cs="Calibri"/>
        </w:rPr>
        <w:t>y</w:t>
      </w:r>
      <w:bookmarkEnd w:id="52"/>
      <w:r w:rsidRPr="002C7CC8">
        <w:rPr>
          <w:rFonts w:asciiTheme="minorHAnsi" w:hAnsiTheme="minorHAnsi" w:cs="Calibri"/>
        </w:rPr>
        <w:t xml:space="preserve"> </w:t>
      </w:r>
      <w:r w:rsidR="008C3C47">
        <w:rPr>
          <w:rFonts w:asciiTheme="minorHAnsi" w:hAnsiTheme="minorHAnsi" w:cs="Calibri"/>
        </w:rPr>
        <w:t>z cegły</w:t>
      </w:r>
      <w:bookmarkEnd w:id="53"/>
    </w:p>
    <w:p w:rsidR="002C7CC8" w:rsidRPr="002C7CC8" w:rsidRDefault="002C7CC8" w:rsidP="002C7CC8">
      <w:pPr>
        <w:pStyle w:val="Akapitzlist"/>
        <w:ind w:left="0"/>
        <w:jc w:val="both"/>
        <w:rPr>
          <w:rFonts w:asciiTheme="minorHAnsi" w:eastAsia="SimSun" w:hAnsiTheme="minorHAnsi" w:cs="F"/>
          <w:bCs/>
          <w:kern w:val="1"/>
        </w:rPr>
      </w:pPr>
      <w:r w:rsidRPr="002C7CC8">
        <w:rPr>
          <w:rFonts w:asciiTheme="minorHAnsi" w:eastAsia="SimSun" w:hAnsiTheme="minorHAnsi" w:cs="F"/>
          <w:bCs/>
          <w:kern w:val="1"/>
        </w:rPr>
        <w:t>Prace remontowo - konserwatorskie parapetów zewnętrznych i gzymsów</w:t>
      </w:r>
      <w:r>
        <w:rPr>
          <w:rFonts w:asciiTheme="minorHAnsi" w:eastAsia="SimSun" w:hAnsiTheme="minorHAnsi" w:cs="F"/>
          <w:bCs/>
          <w:kern w:val="1"/>
        </w:rPr>
        <w:t xml:space="preserve">. </w:t>
      </w:r>
      <w:r w:rsidRPr="002C7CC8">
        <w:rPr>
          <w:rFonts w:asciiTheme="minorHAnsi" w:eastAsia="SimSun" w:hAnsiTheme="minorHAnsi" w:cs="F"/>
          <w:bCs/>
          <w:kern w:val="1"/>
        </w:rPr>
        <w:t>Istniejące parapety zewnętrzne okien i gzymsy należy oczyścić z występujących nawarstwień i zabrudzeń metodami fizykomechanicznymi i/lub chemicznymi na podstawie przeprowadzonych prób.</w:t>
      </w:r>
    </w:p>
    <w:p w:rsidR="002C7CC8" w:rsidRPr="002C7CC8" w:rsidRDefault="002C7CC8" w:rsidP="00D762E6">
      <w:pPr>
        <w:pStyle w:val="Akapitzlist"/>
        <w:numPr>
          <w:ilvl w:val="0"/>
          <w:numId w:val="10"/>
        </w:numPr>
        <w:suppressAutoHyphens w:val="0"/>
        <w:spacing w:after="0"/>
        <w:ind w:left="284" w:hanging="284"/>
        <w:contextualSpacing/>
        <w:jc w:val="both"/>
        <w:rPr>
          <w:rFonts w:asciiTheme="minorHAnsi" w:eastAsia="SimSun" w:hAnsiTheme="minorHAnsi" w:cs="F"/>
          <w:bCs/>
          <w:kern w:val="1"/>
        </w:rPr>
      </w:pPr>
      <w:r w:rsidRPr="002C7CC8">
        <w:rPr>
          <w:rFonts w:asciiTheme="minorHAnsi" w:eastAsia="SimSun" w:hAnsiTheme="minorHAnsi" w:cs="F"/>
          <w:bCs/>
          <w:kern w:val="1"/>
        </w:rPr>
        <w:t xml:space="preserve">Wykonać dezynfekcję powierzchni preparatem </w:t>
      </w:r>
      <w:proofErr w:type="spellStart"/>
      <w:r w:rsidRPr="002C7CC8">
        <w:rPr>
          <w:rFonts w:asciiTheme="minorHAnsi" w:eastAsia="SimSun" w:hAnsiTheme="minorHAnsi" w:cs="F"/>
          <w:bCs/>
          <w:kern w:val="1"/>
        </w:rPr>
        <w:t>glono</w:t>
      </w:r>
      <w:proofErr w:type="spellEnd"/>
      <w:r w:rsidRPr="002C7CC8">
        <w:rPr>
          <w:rFonts w:asciiTheme="minorHAnsi" w:eastAsia="SimSun" w:hAnsiTheme="minorHAnsi" w:cs="F"/>
          <w:bCs/>
          <w:kern w:val="1"/>
        </w:rPr>
        <w:t xml:space="preserve">- i grzybobójczym </w:t>
      </w:r>
    </w:p>
    <w:p w:rsidR="002C7CC8" w:rsidRPr="002C7CC8" w:rsidRDefault="002C7CC8" w:rsidP="00D762E6">
      <w:pPr>
        <w:pStyle w:val="Akapitzlist"/>
        <w:numPr>
          <w:ilvl w:val="0"/>
          <w:numId w:val="10"/>
        </w:numPr>
        <w:suppressAutoHyphens w:val="0"/>
        <w:ind w:left="284" w:hanging="284"/>
        <w:contextualSpacing/>
        <w:jc w:val="both"/>
        <w:rPr>
          <w:rFonts w:asciiTheme="minorHAnsi" w:eastAsia="SimSun" w:hAnsiTheme="minorHAnsi" w:cs="F"/>
          <w:bCs/>
          <w:kern w:val="1"/>
        </w:rPr>
      </w:pPr>
      <w:r w:rsidRPr="002C7CC8">
        <w:rPr>
          <w:rFonts w:asciiTheme="minorHAnsi" w:eastAsia="SimSun" w:hAnsiTheme="minorHAnsi" w:cs="F"/>
          <w:bCs/>
          <w:kern w:val="1"/>
        </w:rPr>
        <w:t>Ubytki należy uzupełnić cegłami o formacie, składzie, fakturze i kolorystyce dopasowanym do cegieł oryginalnych</w:t>
      </w:r>
    </w:p>
    <w:p w:rsidR="008C3C47" w:rsidRPr="008C3C47" w:rsidRDefault="002C7CC8" w:rsidP="00D762E6">
      <w:pPr>
        <w:pStyle w:val="Akapitzlist"/>
        <w:numPr>
          <w:ilvl w:val="0"/>
          <w:numId w:val="10"/>
        </w:numPr>
        <w:suppressAutoHyphens w:val="0"/>
        <w:ind w:left="284" w:hanging="284"/>
        <w:contextualSpacing/>
        <w:jc w:val="both"/>
        <w:rPr>
          <w:rFonts w:asciiTheme="minorHAnsi" w:eastAsia="SimSun" w:hAnsiTheme="minorHAnsi" w:cs="F"/>
          <w:bCs/>
          <w:kern w:val="1"/>
        </w:rPr>
      </w:pPr>
      <w:r w:rsidRPr="002C7CC8">
        <w:rPr>
          <w:rFonts w:asciiTheme="minorHAnsi" w:eastAsia="SimSun" w:hAnsiTheme="minorHAnsi" w:cs="F"/>
          <w:bCs/>
          <w:kern w:val="1"/>
        </w:rPr>
        <w:t xml:space="preserve">Wykonać </w:t>
      </w:r>
      <w:proofErr w:type="spellStart"/>
      <w:r w:rsidRPr="002C7CC8">
        <w:rPr>
          <w:rFonts w:asciiTheme="minorHAnsi" w:eastAsia="SimSun" w:hAnsiTheme="minorHAnsi" w:cs="F"/>
          <w:bCs/>
          <w:kern w:val="1"/>
        </w:rPr>
        <w:t>hydrofobizację</w:t>
      </w:r>
      <w:proofErr w:type="spellEnd"/>
      <w:r w:rsidRPr="002C7CC8">
        <w:rPr>
          <w:rFonts w:asciiTheme="minorHAnsi" w:eastAsia="SimSun" w:hAnsiTheme="minorHAnsi" w:cs="F"/>
          <w:bCs/>
          <w:kern w:val="1"/>
        </w:rPr>
        <w:t xml:space="preserve"> powierzchni preparatem krzemoorganicznym</w:t>
      </w:r>
    </w:p>
    <w:p w:rsidR="008C3C47" w:rsidRPr="0074679F" w:rsidRDefault="008C3C47" w:rsidP="008C3C47">
      <w:pPr>
        <w:pStyle w:val="Nagwek3"/>
        <w:numPr>
          <w:ilvl w:val="1"/>
          <w:numId w:val="1"/>
        </w:numPr>
        <w:suppressAutoHyphens w:val="0"/>
        <w:ind w:left="576"/>
        <w:jc w:val="both"/>
        <w:rPr>
          <w:rFonts w:asciiTheme="minorHAnsi" w:hAnsiTheme="minorHAnsi" w:cs="Calibri"/>
        </w:rPr>
      </w:pPr>
      <w:bookmarkStart w:id="54" w:name="_Toc19023300"/>
      <w:r w:rsidRPr="0074679F">
        <w:rPr>
          <w:rFonts w:asciiTheme="minorHAnsi" w:hAnsiTheme="minorHAnsi" w:cs="Calibri"/>
        </w:rPr>
        <w:t>Parapety zewnętrzne</w:t>
      </w:r>
      <w:bookmarkEnd w:id="54"/>
    </w:p>
    <w:p w:rsidR="00710AC2" w:rsidRDefault="008C3C47" w:rsidP="00710AC2">
      <w:pPr>
        <w:spacing w:after="0"/>
        <w:jc w:val="both"/>
        <w:rPr>
          <w:rFonts w:ascii="Calibri" w:hAnsi="Calibri" w:cs="Calibri"/>
          <w:color w:val="000000"/>
        </w:rPr>
      </w:pPr>
      <w:r w:rsidRPr="001264F2">
        <w:rPr>
          <w:rFonts w:ascii="Calibri" w:hAnsi="Calibri" w:cs="Calibri"/>
        </w:rPr>
        <w:tab/>
        <w:t>Wymianie podlegają wszystkie</w:t>
      </w:r>
      <w:r w:rsidR="002F4464">
        <w:rPr>
          <w:rFonts w:ascii="Calibri" w:hAnsi="Calibri" w:cs="Calibri"/>
        </w:rPr>
        <w:t xml:space="preserve"> blaszane</w:t>
      </w:r>
      <w:r w:rsidRPr="001264F2">
        <w:rPr>
          <w:rFonts w:ascii="Calibri" w:hAnsi="Calibri" w:cs="Calibri"/>
        </w:rPr>
        <w:t xml:space="preserve"> parapety zewnętrzne przy oknach. Należy zamontować nowe parapety zewnętrzne z blachy</w:t>
      </w:r>
      <w:r>
        <w:rPr>
          <w:rFonts w:ascii="Calibri" w:hAnsi="Calibri" w:cs="Calibri"/>
        </w:rPr>
        <w:t xml:space="preserve"> stalowej </w:t>
      </w:r>
      <w:r w:rsidR="009A25ED">
        <w:rPr>
          <w:rFonts w:ascii="Calibri" w:hAnsi="Calibri" w:cs="Calibri"/>
        </w:rPr>
        <w:t>powlekanej</w:t>
      </w:r>
      <w:r>
        <w:rPr>
          <w:rFonts w:ascii="Calibri" w:hAnsi="Calibri" w:cs="Calibri"/>
        </w:rPr>
        <w:t>,</w:t>
      </w:r>
      <w:r w:rsidRPr="001264F2">
        <w:rPr>
          <w:rFonts w:ascii="Calibri" w:hAnsi="Calibri" w:cs="Calibri"/>
        </w:rPr>
        <w:t xml:space="preserve"> o gr. min. 0,6mm., ze spadkiem na zewnątrz mi</w:t>
      </w:r>
      <w:r>
        <w:rPr>
          <w:rFonts w:ascii="Calibri" w:hAnsi="Calibri" w:cs="Calibri"/>
        </w:rPr>
        <w:t>n. 15%</w:t>
      </w:r>
      <w:r w:rsidRPr="00751A88">
        <w:rPr>
          <w:rFonts w:asciiTheme="minorHAnsi" w:hAnsiTheme="minorHAnsi" w:cs="Calibri"/>
          <w:sz w:val="24"/>
          <w:szCs w:val="24"/>
        </w:rPr>
        <w:t>.</w:t>
      </w:r>
      <w:r w:rsidRPr="001264F2">
        <w:rPr>
          <w:rFonts w:ascii="Calibri" w:hAnsi="Calibri" w:cs="Calibri"/>
        </w:rPr>
        <w:t xml:space="preserve"> Parapety powinny wystawać poza lico ściany, co najmniej 50 mm i powinny być wykonane w taki sposób, aby zabezpieczały elewacje przed zaciekami wody deszczowej. Pod nowymi parapetami, ułożyć warstwę styropianu grafitowego o gr. 3cm. Miejsca </w:t>
      </w:r>
      <w:r w:rsidRPr="001264F2">
        <w:rPr>
          <w:rFonts w:ascii="Calibri" w:hAnsi="Calibri" w:cs="Calibri"/>
          <w:color w:val="000000"/>
        </w:rPr>
        <w:t>styku parapetów z tynkiem uszczelnić silikonem transparentnym lub bezbarwną masą uszczelniającą poliuretanową - zastosowany materiał uszczelniający musi być trwale elastyczny, odporny na działanie warunków atmosferycznych oraz degradację biologiczną i starzenie.</w:t>
      </w:r>
    </w:p>
    <w:p w:rsidR="00710AC2" w:rsidRDefault="00710AC2" w:rsidP="00710AC2">
      <w:pPr>
        <w:pStyle w:val="Nagwek3"/>
        <w:numPr>
          <w:ilvl w:val="1"/>
          <w:numId w:val="1"/>
        </w:numPr>
        <w:suppressAutoHyphens w:val="0"/>
        <w:ind w:left="576"/>
        <w:jc w:val="both"/>
        <w:rPr>
          <w:rFonts w:asciiTheme="minorHAnsi" w:hAnsiTheme="minorHAnsi" w:cs="Calibri"/>
        </w:rPr>
      </w:pPr>
      <w:bookmarkStart w:id="55" w:name="_Toc19023301"/>
      <w:r w:rsidRPr="00710AC2">
        <w:rPr>
          <w:rFonts w:asciiTheme="minorHAnsi" w:hAnsiTheme="minorHAnsi" w:cs="Calibri"/>
        </w:rPr>
        <w:t>Wnęki pod grzejniki</w:t>
      </w:r>
      <w:bookmarkEnd w:id="55"/>
    </w:p>
    <w:p w:rsidR="008F584F" w:rsidRDefault="00E25F5C" w:rsidP="008F584F">
      <w:pPr>
        <w:pStyle w:val="Tekstpodstawowy"/>
        <w:jc w:val="both"/>
        <w:rPr>
          <w:rFonts w:ascii="Calibri" w:eastAsia="SimSun" w:hAnsi="Calibri" w:cs="Calibri"/>
          <w:sz w:val="22"/>
          <w:szCs w:val="22"/>
          <w:lang w:val="pl-PL"/>
        </w:rPr>
      </w:pPr>
      <w:r w:rsidRPr="008F584F">
        <w:rPr>
          <w:rFonts w:ascii="Calibri" w:eastAsia="SimSun" w:hAnsi="Calibri" w:cs="Calibri"/>
          <w:sz w:val="22"/>
          <w:szCs w:val="22"/>
          <w:lang w:val="pl-PL"/>
        </w:rPr>
        <w:t>We wszystkich pomieszczeniach należy zamurować wnęki pod grzejniki, materiałem tożsamym z istniejącym, wykończyć tynkiem cementowo-wapiennym</w:t>
      </w:r>
      <w:r w:rsidR="00AE26B3" w:rsidRPr="008F584F">
        <w:rPr>
          <w:rFonts w:ascii="Calibri" w:eastAsia="SimSun" w:hAnsi="Calibri" w:cs="Calibri"/>
          <w:sz w:val="22"/>
          <w:szCs w:val="22"/>
          <w:lang w:val="pl-PL"/>
        </w:rPr>
        <w:t>, następnie gładzią gipsową.</w:t>
      </w:r>
      <w:r w:rsidRPr="008F584F">
        <w:rPr>
          <w:rFonts w:ascii="Calibri" w:eastAsia="SimSun" w:hAnsi="Calibri" w:cs="Calibri"/>
          <w:sz w:val="22"/>
          <w:szCs w:val="22"/>
          <w:lang w:val="pl-PL"/>
        </w:rPr>
        <w:t xml:space="preserve"> </w:t>
      </w:r>
      <w:r w:rsidR="00AE26B3" w:rsidRPr="008F584F">
        <w:rPr>
          <w:rFonts w:ascii="Calibri" w:eastAsia="SimSun" w:hAnsi="Calibri" w:cs="Calibri"/>
          <w:sz w:val="22"/>
          <w:szCs w:val="22"/>
          <w:lang w:val="pl-PL"/>
        </w:rPr>
        <w:t>Tak przygotowane podłoże nale</w:t>
      </w:r>
      <w:r w:rsidR="008F584F" w:rsidRPr="008F584F">
        <w:rPr>
          <w:rFonts w:ascii="Calibri" w:eastAsia="SimSun" w:hAnsi="Calibri" w:cs="Calibri"/>
          <w:sz w:val="22"/>
          <w:szCs w:val="22"/>
          <w:lang w:val="pl-PL"/>
        </w:rPr>
        <w:t xml:space="preserve">ży wykończyć powłoką malarską </w:t>
      </w:r>
      <w:r w:rsidR="00AE26B3" w:rsidRPr="008F584F">
        <w:rPr>
          <w:rFonts w:ascii="Calibri" w:eastAsia="SimSun" w:hAnsi="Calibri" w:cs="Calibri"/>
          <w:sz w:val="22"/>
          <w:szCs w:val="22"/>
          <w:lang w:val="pl-PL"/>
        </w:rPr>
        <w:t xml:space="preserve">wykonaną z farb akrylowych przeznaczonych do pomieszczeń mokrych. W kolorze </w:t>
      </w:r>
      <w:r w:rsidR="008F584F" w:rsidRPr="008F584F">
        <w:rPr>
          <w:rFonts w:ascii="Calibri" w:eastAsia="SimSun" w:hAnsi="Calibri" w:cs="Calibri"/>
          <w:sz w:val="22"/>
          <w:szCs w:val="22"/>
          <w:lang w:val="pl-PL"/>
        </w:rPr>
        <w:t>tożsamym z istniejącym w danym pomieszczeniu.</w:t>
      </w:r>
    </w:p>
    <w:p w:rsidR="001C0A3C" w:rsidRDefault="001C0A3C" w:rsidP="001C0A3C">
      <w:pPr>
        <w:pStyle w:val="Nagwek3"/>
        <w:numPr>
          <w:ilvl w:val="1"/>
          <w:numId w:val="1"/>
        </w:numPr>
        <w:suppressAutoHyphens w:val="0"/>
        <w:ind w:left="576"/>
        <w:jc w:val="both"/>
        <w:rPr>
          <w:rFonts w:asciiTheme="minorHAnsi" w:hAnsiTheme="minorHAnsi" w:cs="Calibri"/>
        </w:rPr>
      </w:pPr>
      <w:bookmarkStart w:id="56" w:name="_Toc19023302"/>
      <w:r w:rsidRPr="001C0A3C">
        <w:rPr>
          <w:rFonts w:asciiTheme="minorHAnsi" w:hAnsiTheme="minorHAnsi" w:cs="Calibri"/>
        </w:rPr>
        <w:t>Ściana zielona</w:t>
      </w:r>
      <w:bookmarkEnd w:id="56"/>
    </w:p>
    <w:p w:rsidR="00001B02" w:rsidRPr="00924987" w:rsidRDefault="00001B02" w:rsidP="00001B02">
      <w:pPr>
        <w:spacing w:after="0"/>
        <w:jc w:val="both"/>
        <w:rPr>
          <w:rFonts w:asciiTheme="minorHAnsi" w:hAnsiTheme="minorHAnsi"/>
          <w:b/>
        </w:rPr>
      </w:pPr>
      <w:r w:rsidRPr="00924987">
        <w:rPr>
          <w:rFonts w:asciiTheme="minorHAnsi" w:hAnsiTheme="minorHAnsi"/>
          <w:b/>
        </w:rPr>
        <w:t>Prace montażowe wykonać zgodnie z technologią producenta z użyciem systemowych akcesoriów, zgodnie ze sztuką budowlaną.</w:t>
      </w:r>
    </w:p>
    <w:p w:rsidR="001C0A3C" w:rsidRDefault="00001B02" w:rsidP="008F584F">
      <w:pPr>
        <w:pStyle w:val="Tekstpodstawowy"/>
        <w:jc w:val="both"/>
        <w:rPr>
          <w:rFonts w:ascii="Calibri" w:eastAsia="SimSun" w:hAnsi="Calibri" w:cs="Calibri"/>
          <w:sz w:val="22"/>
          <w:szCs w:val="22"/>
          <w:lang w:val="pl-PL"/>
        </w:rPr>
      </w:pPr>
      <w:r>
        <w:rPr>
          <w:rFonts w:ascii="Calibri" w:eastAsia="SimSun" w:hAnsi="Calibri" w:cs="Calibri"/>
          <w:sz w:val="22"/>
          <w:szCs w:val="22"/>
          <w:lang w:val="pl-PL"/>
        </w:rPr>
        <w:t>Na fragmencie ściany w sali przyrodniczej na drugim piętrze</w:t>
      </w:r>
      <w:r w:rsidRPr="00001B02">
        <w:rPr>
          <w:rFonts w:ascii="Calibri" w:eastAsia="SimSun" w:hAnsi="Calibri" w:cs="Calibri"/>
          <w:sz w:val="22"/>
          <w:szCs w:val="22"/>
          <w:lang w:val="pl-PL"/>
        </w:rPr>
        <w:t xml:space="preserve">, która będzie stanowiła oparcie dla ściany kwiatowej </w:t>
      </w:r>
      <w:r>
        <w:rPr>
          <w:rFonts w:ascii="Calibri" w:eastAsia="SimSun" w:hAnsi="Calibri" w:cs="Calibri"/>
          <w:sz w:val="22"/>
          <w:szCs w:val="22"/>
          <w:lang w:val="pl-PL"/>
        </w:rPr>
        <w:t>należy skonstruować</w:t>
      </w:r>
      <w:r w:rsidRPr="00001B02">
        <w:rPr>
          <w:rFonts w:ascii="Calibri" w:eastAsia="SimSun" w:hAnsi="Calibri" w:cs="Calibri"/>
          <w:sz w:val="22"/>
          <w:szCs w:val="22"/>
          <w:lang w:val="pl-PL"/>
        </w:rPr>
        <w:t xml:space="preserve"> z listewek</w:t>
      </w:r>
      <w:r>
        <w:rPr>
          <w:rFonts w:ascii="Calibri" w:eastAsia="SimSun" w:hAnsi="Calibri" w:cs="Calibri"/>
          <w:sz w:val="22"/>
          <w:szCs w:val="22"/>
          <w:lang w:val="pl-PL"/>
        </w:rPr>
        <w:t xml:space="preserve"> drewnianych</w:t>
      </w:r>
      <w:r w:rsidRPr="00001B02">
        <w:rPr>
          <w:rFonts w:ascii="Calibri" w:eastAsia="SimSun" w:hAnsi="Calibri" w:cs="Calibri"/>
          <w:sz w:val="22"/>
          <w:szCs w:val="22"/>
          <w:lang w:val="pl-PL"/>
        </w:rPr>
        <w:t xml:space="preserve"> kratownicę</w:t>
      </w:r>
      <w:r w:rsidR="00D762E6">
        <w:rPr>
          <w:rFonts w:ascii="Calibri" w:eastAsia="SimSun" w:hAnsi="Calibri" w:cs="Calibri"/>
          <w:sz w:val="22"/>
          <w:szCs w:val="22"/>
          <w:lang w:val="pl-PL"/>
        </w:rPr>
        <w:t xml:space="preserve"> (2 warstwy listewek w pionie i w poziomie) </w:t>
      </w:r>
      <w:r w:rsidRPr="00001B02">
        <w:rPr>
          <w:rFonts w:ascii="Calibri" w:eastAsia="SimSun" w:hAnsi="Calibri" w:cs="Calibri"/>
          <w:sz w:val="22"/>
          <w:szCs w:val="22"/>
          <w:lang w:val="pl-PL"/>
        </w:rPr>
        <w:t>, do której przymocowana będzie konstrukcja</w:t>
      </w:r>
      <w:r>
        <w:rPr>
          <w:rFonts w:ascii="Calibri" w:eastAsia="SimSun" w:hAnsi="Calibri" w:cs="Calibri"/>
          <w:sz w:val="22"/>
          <w:szCs w:val="22"/>
          <w:lang w:val="pl-PL"/>
        </w:rPr>
        <w:t xml:space="preserve"> na kwiaty. Do drewnianej konstrukcji należy przymocować membranę</w:t>
      </w:r>
      <w:r w:rsidR="00D762E6">
        <w:rPr>
          <w:rFonts w:ascii="Calibri" w:eastAsia="SimSun" w:hAnsi="Calibri" w:cs="Calibri"/>
          <w:sz w:val="22"/>
          <w:szCs w:val="22"/>
          <w:lang w:val="pl-PL"/>
        </w:rPr>
        <w:t xml:space="preserve"> wodoodporną. </w:t>
      </w:r>
      <w:r>
        <w:rPr>
          <w:rFonts w:ascii="Calibri" w:eastAsia="SimSun" w:hAnsi="Calibri" w:cs="Calibri"/>
          <w:sz w:val="22"/>
          <w:szCs w:val="22"/>
          <w:lang w:val="pl-PL"/>
        </w:rPr>
        <w:t>Następnie do tak przygotowanej konstrukcji należy</w:t>
      </w:r>
      <w:r w:rsidRPr="00001B02">
        <w:rPr>
          <w:rFonts w:ascii="Calibri" w:eastAsia="SimSun" w:hAnsi="Calibri" w:cs="Calibri"/>
          <w:sz w:val="22"/>
          <w:szCs w:val="22"/>
          <w:lang w:val="pl-PL"/>
        </w:rPr>
        <w:t xml:space="preserve"> pr</w:t>
      </w:r>
      <w:r>
        <w:rPr>
          <w:rFonts w:ascii="Calibri" w:eastAsia="SimSun" w:hAnsi="Calibri" w:cs="Calibri"/>
          <w:sz w:val="22"/>
          <w:szCs w:val="22"/>
          <w:lang w:val="pl-PL"/>
        </w:rPr>
        <w:t xml:space="preserve">zykręć moduły z otworami na doniczki w ilości dopasowanej do ściany (wg </w:t>
      </w:r>
      <w:r>
        <w:rPr>
          <w:rFonts w:ascii="Calibri" w:eastAsia="SimSun" w:hAnsi="Calibri" w:cs="Calibri"/>
          <w:sz w:val="22"/>
          <w:szCs w:val="22"/>
          <w:lang w:val="pl-PL"/>
        </w:rPr>
        <w:lastRenderedPageBreak/>
        <w:t>wytycznych inwestora). K</w:t>
      </w:r>
      <w:r w:rsidRPr="00001B02">
        <w:rPr>
          <w:rFonts w:ascii="Calibri" w:eastAsia="SimSun" w:hAnsi="Calibri" w:cs="Calibri"/>
          <w:sz w:val="22"/>
          <w:szCs w:val="22"/>
          <w:lang w:val="pl-PL"/>
        </w:rPr>
        <w:t>ażdy element tworzący ko</w:t>
      </w:r>
      <w:r>
        <w:rPr>
          <w:rFonts w:ascii="Calibri" w:eastAsia="SimSun" w:hAnsi="Calibri" w:cs="Calibri"/>
          <w:sz w:val="22"/>
          <w:szCs w:val="22"/>
          <w:lang w:val="pl-PL"/>
        </w:rPr>
        <w:t>nstrukcję zielonej ściany musi być</w:t>
      </w:r>
      <w:r w:rsidRPr="00001B02">
        <w:rPr>
          <w:rFonts w:ascii="Calibri" w:eastAsia="SimSun" w:hAnsi="Calibri" w:cs="Calibri"/>
          <w:sz w:val="22"/>
          <w:szCs w:val="22"/>
          <w:lang w:val="pl-PL"/>
        </w:rPr>
        <w:t xml:space="preserve"> zamontowany dokładnie i równo. </w:t>
      </w:r>
    </w:p>
    <w:p w:rsidR="008F584F" w:rsidRDefault="008F584F" w:rsidP="008F584F">
      <w:pPr>
        <w:pStyle w:val="Nagwek3"/>
        <w:numPr>
          <w:ilvl w:val="1"/>
          <w:numId w:val="1"/>
        </w:numPr>
        <w:suppressAutoHyphens w:val="0"/>
        <w:ind w:left="576"/>
        <w:jc w:val="both"/>
        <w:rPr>
          <w:rFonts w:asciiTheme="minorHAnsi" w:hAnsiTheme="minorHAnsi" w:cs="Calibri"/>
        </w:rPr>
      </w:pPr>
      <w:bookmarkStart w:id="57" w:name="_Toc19023303"/>
      <w:r w:rsidRPr="008F584F">
        <w:rPr>
          <w:rFonts w:asciiTheme="minorHAnsi" w:hAnsiTheme="minorHAnsi" w:cs="Calibri"/>
        </w:rPr>
        <w:t>Kratki wentylacyjne</w:t>
      </w:r>
      <w:bookmarkEnd w:id="57"/>
    </w:p>
    <w:p w:rsidR="008F584F" w:rsidRPr="002F4464" w:rsidRDefault="00EC19C8" w:rsidP="008F584F">
      <w:pPr>
        <w:pStyle w:val="Tekstpodstawowy"/>
        <w:rPr>
          <w:rFonts w:asciiTheme="minorHAnsi" w:hAnsiTheme="minorHAnsi" w:cstheme="minorHAnsi"/>
          <w:lang w:val="pl-PL"/>
        </w:rPr>
      </w:pPr>
      <w:r>
        <w:rPr>
          <w:rFonts w:asciiTheme="minorHAnsi" w:hAnsiTheme="minorHAnsi" w:cstheme="minorHAnsi"/>
          <w:lang w:val="pl-PL"/>
        </w:rPr>
        <w:t>Istniejące kratki wentylacyjne należy zdemontować, a otwory zamurować.</w:t>
      </w:r>
    </w:p>
    <w:p w:rsidR="00710AC2" w:rsidRPr="00710AC2" w:rsidRDefault="00710AC2" w:rsidP="00710AC2">
      <w:pPr>
        <w:pStyle w:val="Nagwek3"/>
        <w:numPr>
          <w:ilvl w:val="1"/>
          <w:numId w:val="1"/>
        </w:numPr>
        <w:suppressAutoHyphens w:val="0"/>
        <w:ind w:left="576"/>
        <w:jc w:val="both"/>
        <w:rPr>
          <w:rFonts w:asciiTheme="minorHAnsi" w:hAnsiTheme="minorHAnsi" w:cs="Calibri"/>
        </w:rPr>
      </w:pPr>
      <w:bookmarkStart w:id="58" w:name="_Toc19023304"/>
      <w:r w:rsidRPr="00710AC2">
        <w:rPr>
          <w:rFonts w:asciiTheme="minorHAnsi" w:hAnsiTheme="minorHAnsi" w:cs="Calibri"/>
        </w:rPr>
        <w:t>Parapety wewnętrzne</w:t>
      </w:r>
      <w:bookmarkEnd w:id="58"/>
    </w:p>
    <w:p w:rsidR="00710AC2" w:rsidRPr="00710AC2" w:rsidRDefault="00710AC2" w:rsidP="00710AC2">
      <w:pPr>
        <w:widowControl w:val="0"/>
        <w:autoSpaceDE w:val="0"/>
        <w:autoSpaceDN w:val="0"/>
        <w:adjustRightInd w:val="0"/>
        <w:spacing w:after="0" w:line="240" w:lineRule="auto"/>
        <w:jc w:val="both"/>
        <w:rPr>
          <w:rFonts w:ascii="Calibri" w:hAnsi="Calibri" w:cs="Calibri"/>
        </w:rPr>
      </w:pPr>
      <w:r>
        <w:rPr>
          <w:rFonts w:ascii="Calibri" w:hAnsi="Calibri" w:cs="Calibri"/>
        </w:rPr>
        <w:t>We wszystkich pomieszczeniach n</w:t>
      </w:r>
      <w:r w:rsidRPr="00710AC2">
        <w:rPr>
          <w:rFonts w:ascii="Calibri" w:hAnsi="Calibri" w:cs="Calibri"/>
        </w:rPr>
        <w:t>ależy wykonać</w:t>
      </w:r>
      <w:r>
        <w:rPr>
          <w:rFonts w:ascii="Calibri" w:hAnsi="Calibri" w:cs="Calibri"/>
        </w:rPr>
        <w:t xml:space="preserve"> nowe parapety </w:t>
      </w:r>
      <w:r w:rsidRPr="00710AC2">
        <w:rPr>
          <w:rFonts w:ascii="Calibri" w:hAnsi="Calibri" w:cs="Calibri"/>
        </w:rPr>
        <w:t xml:space="preserve">z płyt </w:t>
      </w:r>
      <w:proofErr w:type="spellStart"/>
      <w:r w:rsidRPr="00710AC2">
        <w:rPr>
          <w:rFonts w:ascii="Calibri" w:hAnsi="Calibri" w:cs="Calibri"/>
        </w:rPr>
        <w:t>mdf</w:t>
      </w:r>
      <w:proofErr w:type="spellEnd"/>
      <w:r w:rsidRPr="00710AC2">
        <w:rPr>
          <w:rFonts w:ascii="Calibri" w:hAnsi="Calibri" w:cs="Calibri"/>
        </w:rPr>
        <w:t xml:space="preserve"> w </w:t>
      </w:r>
      <w:r w:rsidR="00744C66">
        <w:rPr>
          <w:rFonts w:ascii="Calibri" w:hAnsi="Calibri" w:cs="Calibri"/>
        </w:rPr>
        <w:t xml:space="preserve">okleinie PCV, w kolorze zgodnym z kolorem parapetów </w:t>
      </w:r>
      <w:proofErr w:type="spellStart"/>
      <w:r w:rsidR="00744C66">
        <w:rPr>
          <w:rFonts w:ascii="Calibri" w:hAnsi="Calibri" w:cs="Calibri"/>
        </w:rPr>
        <w:t>istinejących</w:t>
      </w:r>
      <w:proofErr w:type="spellEnd"/>
      <w:r w:rsidRPr="00710AC2">
        <w:rPr>
          <w:rFonts w:ascii="Calibri" w:hAnsi="Calibri" w:cs="Calibri"/>
        </w:rPr>
        <w:t>, grubość 3cm. Parapet powinien wystawać poza lico ściany min. 3cm.</w:t>
      </w:r>
      <w:r w:rsidR="003C0361">
        <w:rPr>
          <w:rFonts w:ascii="Calibri" w:hAnsi="Calibri" w:cs="Calibri"/>
        </w:rPr>
        <w:t xml:space="preserve"> Jeżeli w pomieszczeniach występują grzejniki poza oknami również należy zamontować nad nimi parapety wewnętrzne, dostosowane do długości grzejnika.</w:t>
      </w:r>
    </w:p>
    <w:p w:rsidR="002C7CC8" w:rsidRPr="002C7CC8" w:rsidRDefault="002C7CC8" w:rsidP="002C7CC8">
      <w:pPr>
        <w:pStyle w:val="Nagwek3"/>
        <w:numPr>
          <w:ilvl w:val="1"/>
          <w:numId w:val="1"/>
        </w:numPr>
        <w:suppressAutoHyphens w:val="0"/>
        <w:ind w:left="576"/>
        <w:jc w:val="both"/>
        <w:rPr>
          <w:rFonts w:asciiTheme="minorHAnsi" w:hAnsiTheme="minorHAnsi" w:cs="Calibri"/>
        </w:rPr>
      </w:pPr>
      <w:bookmarkStart w:id="59" w:name="_Toc472072104"/>
      <w:bookmarkStart w:id="60" w:name="_Toc476049434"/>
      <w:bookmarkStart w:id="61" w:name="_Toc19023305"/>
      <w:proofErr w:type="spellStart"/>
      <w:r w:rsidRPr="002C7CC8">
        <w:rPr>
          <w:rFonts w:asciiTheme="minorHAnsi" w:hAnsiTheme="minorHAnsi" w:cs="Calibri"/>
        </w:rPr>
        <w:t>Docieplenie</w:t>
      </w:r>
      <w:proofErr w:type="spellEnd"/>
      <w:r w:rsidRPr="002C7CC8">
        <w:rPr>
          <w:rFonts w:asciiTheme="minorHAnsi" w:hAnsiTheme="minorHAnsi" w:cs="Calibri"/>
        </w:rPr>
        <w:t xml:space="preserve"> stropu poddasza</w:t>
      </w:r>
      <w:bookmarkEnd w:id="59"/>
      <w:bookmarkEnd w:id="60"/>
      <w:bookmarkEnd w:id="61"/>
    </w:p>
    <w:p w:rsidR="002C7CC8" w:rsidRPr="002C7CC8" w:rsidRDefault="002C7CC8" w:rsidP="002C7CC8">
      <w:pPr>
        <w:spacing w:after="240"/>
        <w:jc w:val="both"/>
        <w:rPr>
          <w:rFonts w:asciiTheme="minorHAnsi" w:hAnsiTheme="minorHAnsi"/>
          <w:bCs/>
        </w:rPr>
      </w:pPr>
      <w:r w:rsidRPr="002C7CC8">
        <w:rPr>
          <w:rFonts w:asciiTheme="minorHAnsi" w:hAnsiTheme="minorHAnsi"/>
          <w:bCs/>
        </w:rPr>
        <w:t xml:space="preserve">Zgodnie z zaleceniami „Audytu energetycznego” i wskazanym w nim optymalnym wariancie energetyczno-ekonomicznym przedsięwzięcia </w:t>
      </w:r>
      <w:proofErr w:type="spellStart"/>
      <w:r w:rsidRPr="002C7CC8">
        <w:rPr>
          <w:rFonts w:asciiTheme="minorHAnsi" w:hAnsiTheme="minorHAnsi"/>
          <w:bCs/>
        </w:rPr>
        <w:t>termomodernizacyjnego</w:t>
      </w:r>
      <w:proofErr w:type="spellEnd"/>
      <w:r w:rsidRPr="002C7CC8">
        <w:rPr>
          <w:rFonts w:asciiTheme="minorHAnsi" w:hAnsiTheme="minorHAnsi"/>
          <w:bCs/>
        </w:rPr>
        <w:t xml:space="preserve"> dotyczącego  ocieplenia stropu poddasza.</w:t>
      </w:r>
      <w:r>
        <w:rPr>
          <w:rFonts w:asciiTheme="minorHAnsi" w:hAnsiTheme="minorHAnsi"/>
          <w:bCs/>
        </w:rPr>
        <w:t xml:space="preserve"> </w:t>
      </w:r>
      <w:r w:rsidRPr="002C7CC8">
        <w:rPr>
          <w:rFonts w:asciiTheme="minorHAnsi" w:hAnsiTheme="minorHAnsi"/>
          <w:bCs/>
        </w:rPr>
        <w:t>Izolacje cieplną st</w:t>
      </w:r>
      <w:r>
        <w:rPr>
          <w:rFonts w:asciiTheme="minorHAnsi" w:hAnsiTheme="minorHAnsi"/>
          <w:bCs/>
        </w:rPr>
        <w:t xml:space="preserve">ropu na poddaszu </w:t>
      </w:r>
      <w:r w:rsidRPr="002C7CC8">
        <w:rPr>
          <w:rFonts w:asciiTheme="minorHAnsi" w:hAnsiTheme="minorHAnsi"/>
          <w:bCs/>
        </w:rPr>
        <w:t xml:space="preserve">projektuje się jako </w:t>
      </w:r>
      <w:proofErr w:type="spellStart"/>
      <w:r w:rsidRPr="002C7CC8">
        <w:rPr>
          <w:rFonts w:asciiTheme="minorHAnsi" w:hAnsiTheme="minorHAnsi"/>
          <w:bCs/>
        </w:rPr>
        <w:t>docieplenie</w:t>
      </w:r>
      <w:proofErr w:type="spellEnd"/>
      <w:r w:rsidRPr="002C7CC8">
        <w:rPr>
          <w:rFonts w:asciiTheme="minorHAnsi" w:hAnsiTheme="minorHAnsi"/>
          <w:bCs/>
        </w:rPr>
        <w:t xml:space="preserve"> warstwą, materiału termoizolacyjnego z </w:t>
      </w:r>
      <w:r w:rsidR="00D15642">
        <w:rPr>
          <w:rFonts w:asciiTheme="minorHAnsi" w:hAnsiTheme="minorHAnsi"/>
          <w:bCs/>
        </w:rPr>
        <w:t>wełny mineralnej</w:t>
      </w:r>
      <w:r>
        <w:rPr>
          <w:rFonts w:asciiTheme="minorHAnsi" w:hAnsiTheme="minorHAnsi"/>
          <w:bCs/>
        </w:rPr>
        <w:t>, grubość 21</w:t>
      </w:r>
      <w:r w:rsidRPr="002C7CC8">
        <w:rPr>
          <w:rFonts w:asciiTheme="minorHAnsi" w:hAnsiTheme="minorHAnsi"/>
          <w:bCs/>
        </w:rPr>
        <w:t xml:space="preserve">cm, </w:t>
      </w:r>
      <w:r>
        <w:rPr>
          <w:rFonts w:ascii="Calibri" w:hAnsi="Calibri" w:cs="Calibri"/>
          <w:b/>
        </w:rPr>
        <w:t>λ = 0,045</w:t>
      </w:r>
      <w:r w:rsidRPr="00B453ED">
        <w:rPr>
          <w:rFonts w:ascii="Calibri" w:hAnsi="Calibri" w:cs="Calibri"/>
          <w:b/>
        </w:rPr>
        <w:t xml:space="preserve"> W/m</w:t>
      </w:r>
      <w:r w:rsidRPr="00B453ED">
        <w:rPr>
          <w:rFonts w:ascii="Calibri" w:hAnsi="Calibri" w:cs="Calibri"/>
          <w:b/>
          <w:vertAlign w:val="superscript"/>
        </w:rPr>
        <w:t>2</w:t>
      </w:r>
      <w:r w:rsidRPr="00B453ED">
        <w:rPr>
          <w:rFonts w:ascii="Calibri" w:hAnsi="Calibri" w:cs="Calibri"/>
          <w:b/>
        </w:rPr>
        <w:t>K</w:t>
      </w:r>
      <w:r>
        <w:rPr>
          <w:rFonts w:cs="Calibri"/>
        </w:rPr>
        <w:t xml:space="preserve">, </w:t>
      </w:r>
      <w:r w:rsidRPr="002C7CC8">
        <w:rPr>
          <w:rFonts w:asciiTheme="minorHAnsi" w:hAnsiTheme="minorHAnsi"/>
          <w:bCs/>
        </w:rPr>
        <w:t>ukła</w:t>
      </w:r>
      <w:r>
        <w:rPr>
          <w:rFonts w:asciiTheme="minorHAnsi" w:hAnsiTheme="minorHAnsi"/>
          <w:bCs/>
        </w:rPr>
        <w:t>danego</w:t>
      </w:r>
      <w:r w:rsidRPr="002C7CC8">
        <w:rPr>
          <w:rFonts w:asciiTheme="minorHAnsi" w:hAnsiTheme="minorHAnsi"/>
          <w:bCs/>
        </w:rPr>
        <w:t xml:space="preserve"> </w:t>
      </w:r>
      <w:r>
        <w:rPr>
          <w:rFonts w:asciiTheme="minorHAnsi" w:hAnsiTheme="minorHAnsi"/>
          <w:bCs/>
        </w:rPr>
        <w:t>po uprzednim usunięciu warstwy polepy</w:t>
      </w:r>
      <w:r w:rsidRPr="002C7CC8">
        <w:rPr>
          <w:rFonts w:asciiTheme="minorHAnsi" w:hAnsiTheme="minorHAnsi"/>
          <w:bCs/>
        </w:rPr>
        <w:t>.</w:t>
      </w:r>
    </w:p>
    <w:p w:rsidR="002C7CC8" w:rsidRPr="002C7CC8" w:rsidRDefault="002C7CC8" w:rsidP="002C7CC8">
      <w:pPr>
        <w:pStyle w:val="Akapitzlist"/>
        <w:ind w:left="0"/>
        <w:jc w:val="both"/>
        <w:rPr>
          <w:rFonts w:asciiTheme="minorHAnsi" w:eastAsia="SimSun" w:hAnsiTheme="minorHAnsi" w:cs="F"/>
          <w:bCs/>
          <w:kern w:val="1"/>
        </w:rPr>
      </w:pPr>
      <w:r w:rsidRPr="002C7CC8">
        <w:rPr>
          <w:rFonts w:asciiTheme="minorHAnsi" w:eastAsia="SimSun" w:hAnsiTheme="minorHAnsi" w:cs="F"/>
          <w:bCs/>
          <w:kern w:val="1"/>
        </w:rPr>
        <w:t xml:space="preserve">Ocieplenie </w:t>
      </w:r>
      <w:r>
        <w:rPr>
          <w:rFonts w:asciiTheme="minorHAnsi" w:eastAsia="SimSun" w:hAnsiTheme="minorHAnsi" w:cs="F"/>
          <w:bCs/>
          <w:kern w:val="1"/>
        </w:rPr>
        <w:t>należy układać w przestrzeń stropu po uprzednim usunięciu</w:t>
      </w:r>
      <w:r w:rsidR="007A592D">
        <w:rPr>
          <w:rFonts w:asciiTheme="minorHAnsi" w:eastAsia="SimSun" w:hAnsiTheme="minorHAnsi" w:cs="F"/>
          <w:bCs/>
          <w:kern w:val="1"/>
        </w:rPr>
        <w:t xml:space="preserve"> desek oraz</w:t>
      </w:r>
      <w:r>
        <w:rPr>
          <w:rFonts w:asciiTheme="minorHAnsi" w:eastAsia="SimSun" w:hAnsiTheme="minorHAnsi" w:cs="F"/>
          <w:bCs/>
          <w:kern w:val="1"/>
        </w:rPr>
        <w:t xml:space="preserve"> polepy. Następnie</w:t>
      </w:r>
      <w:r w:rsidR="000D7580">
        <w:rPr>
          <w:rFonts w:asciiTheme="minorHAnsi" w:eastAsia="SimSun" w:hAnsiTheme="minorHAnsi" w:cs="F"/>
          <w:bCs/>
          <w:kern w:val="1"/>
        </w:rPr>
        <w:t xml:space="preserve"> ułożyć nowe </w:t>
      </w:r>
      <w:r w:rsidRPr="002C7CC8">
        <w:rPr>
          <w:rFonts w:asciiTheme="minorHAnsi" w:eastAsia="SimSun" w:hAnsiTheme="minorHAnsi" w:cs="F"/>
          <w:bCs/>
          <w:kern w:val="1"/>
        </w:rPr>
        <w:t xml:space="preserve">płyty OSB. </w:t>
      </w:r>
    </w:p>
    <w:p w:rsidR="002C7CC8" w:rsidRPr="002C7CC8" w:rsidRDefault="002C7CC8" w:rsidP="002C7CC8">
      <w:pPr>
        <w:spacing w:after="0"/>
        <w:ind w:firstLine="708"/>
        <w:jc w:val="both"/>
        <w:rPr>
          <w:rFonts w:asciiTheme="minorHAnsi" w:hAnsiTheme="minorHAnsi"/>
          <w:bCs/>
        </w:rPr>
      </w:pPr>
      <w:r w:rsidRPr="002C7CC8">
        <w:rPr>
          <w:rFonts w:asciiTheme="minorHAnsi" w:hAnsiTheme="minorHAnsi"/>
          <w:bCs/>
        </w:rPr>
        <w:t>Kolejność warstw (od zewnątrz):</w:t>
      </w:r>
    </w:p>
    <w:p w:rsidR="002C7CC8" w:rsidRDefault="000D7580" w:rsidP="002C7CC8">
      <w:pPr>
        <w:spacing w:after="0"/>
        <w:ind w:firstLine="708"/>
        <w:jc w:val="both"/>
        <w:rPr>
          <w:rFonts w:asciiTheme="minorHAnsi" w:hAnsiTheme="minorHAnsi"/>
          <w:bCs/>
        </w:rPr>
      </w:pPr>
      <w:r>
        <w:rPr>
          <w:rFonts w:asciiTheme="minorHAnsi" w:hAnsiTheme="minorHAnsi"/>
          <w:bCs/>
        </w:rPr>
        <w:t xml:space="preserve">- </w:t>
      </w:r>
      <w:r w:rsidR="002C7CC8" w:rsidRPr="002C7CC8">
        <w:rPr>
          <w:rFonts w:asciiTheme="minorHAnsi" w:hAnsiTheme="minorHAnsi"/>
          <w:bCs/>
        </w:rPr>
        <w:t>pł</w:t>
      </w:r>
      <w:r w:rsidR="00646FBB">
        <w:rPr>
          <w:rFonts w:asciiTheme="minorHAnsi" w:hAnsiTheme="minorHAnsi"/>
          <w:bCs/>
        </w:rPr>
        <w:t>yty OSB</w:t>
      </w:r>
      <w:r w:rsidR="00744C66">
        <w:rPr>
          <w:rFonts w:asciiTheme="minorHAnsi" w:hAnsiTheme="minorHAnsi"/>
          <w:bCs/>
        </w:rPr>
        <w:t>, gr. min. 22mm</w:t>
      </w:r>
    </w:p>
    <w:p w:rsidR="00CF5050" w:rsidRPr="002C7CC8" w:rsidRDefault="00CF5050" w:rsidP="002C7CC8">
      <w:pPr>
        <w:spacing w:after="0"/>
        <w:ind w:firstLine="708"/>
        <w:jc w:val="both"/>
        <w:rPr>
          <w:rFonts w:asciiTheme="minorHAnsi" w:hAnsiTheme="minorHAnsi"/>
          <w:bCs/>
        </w:rPr>
      </w:pPr>
      <w:r>
        <w:rPr>
          <w:rFonts w:asciiTheme="minorHAnsi" w:hAnsiTheme="minorHAnsi"/>
          <w:bCs/>
        </w:rPr>
        <w:t xml:space="preserve">- folia </w:t>
      </w:r>
      <w:proofErr w:type="spellStart"/>
      <w:r>
        <w:rPr>
          <w:rFonts w:asciiTheme="minorHAnsi" w:hAnsiTheme="minorHAnsi"/>
          <w:bCs/>
        </w:rPr>
        <w:t>paroprzepuszczalna</w:t>
      </w:r>
      <w:proofErr w:type="spellEnd"/>
    </w:p>
    <w:p w:rsidR="002C7CC8" w:rsidRPr="002C7CC8" w:rsidRDefault="002C7CC8" w:rsidP="002C7CC8">
      <w:pPr>
        <w:spacing w:after="0"/>
        <w:ind w:firstLine="708"/>
        <w:jc w:val="both"/>
        <w:rPr>
          <w:rFonts w:asciiTheme="minorHAnsi" w:hAnsiTheme="minorHAnsi"/>
          <w:bCs/>
        </w:rPr>
      </w:pPr>
      <w:r>
        <w:rPr>
          <w:rFonts w:asciiTheme="minorHAnsi" w:hAnsiTheme="minorHAnsi"/>
          <w:bCs/>
        </w:rPr>
        <w:t xml:space="preserve">- </w:t>
      </w:r>
      <w:r w:rsidR="00D15642">
        <w:rPr>
          <w:rFonts w:asciiTheme="minorHAnsi" w:hAnsiTheme="minorHAnsi"/>
          <w:bCs/>
        </w:rPr>
        <w:t>maty z wełny mineralnej</w:t>
      </w:r>
    </w:p>
    <w:p w:rsidR="002C7CC8" w:rsidRPr="002C7CC8" w:rsidRDefault="002C7CC8" w:rsidP="002C7CC8">
      <w:pPr>
        <w:spacing w:after="0"/>
        <w:ind w:firstLine="708"/>
        <w:jc w:val="both"/>
        <w:rPr>
          <w:rFonts w:asciiTheme="minorHAnsi" w:hAnsiTheme="minorHAnsi"/>
          <w:bCs/>
        </w:rPr>
      </w:pPr>
      <w:r w:rsidRPr="002C7CC8">
        <w:rPr>
          <w:rFonts w:asciiTheme="minorHAnsi" w:hAnsiTheme="minorHAnsi"/>
          <w:bCs/>
        </w:rPr>
        <w:t xml:space="preserve">- folia </w:t>
      </w:r>
      <w:r w:rsidR="00CF5050">
        <w:rPr>
          <w:rFonts w:asciiTheme="minorHAnsi" w:hAnsiTheme="minorHAnsi"/>
          <w:bCs/>
        </w:rPr>
        <w:t>paroszczelna</w:t>
      </w:r>
    </w:p>
    <w:p w:rsidR="008A3FCC" w:rsidRDefault="002C7CC8" w:rsidP="008C3C47">
      <w:pPr>
        <w:pStyle w:val="Akapitzlist"/>
        <w:spacing w:after="0"/>
        <w:ind w:left="0"/>
        <w:jc w:val="both"/>
        <w:rPr>
          <w:rFonts w:asciiTheme="minorHAnsi" w:eastAsia="SimSun" w:hAnsiTheme="minorHAnsi" w:cs="F"/>
          <w:bCs/>
          <w:kern w:val="1"/>
        </w:rPr>
      </w:pPr>
      <w:r w:rsidRPr="002C7CC8">
        <w:rPr>
          <w:rFonts w:asciiTheme="minorHAnsi" w:eastAsia="SimSun" w:hAnsiTheme="minorHAnsi" w:cs="F"/>
          <w:bCs/>
          <w:kern w:val="1"/>
        </w:rPr>
        <w:tab/>
        <w:t>- istniejący strop</w:t>
      </w:r>
      <w:r w:rsidR="00646FBB">
        <w:rPr>
          <w:rFonts w:asciiTheme="minorHAnsi" w:eastAsia="SimSun" w:hAnsiTheme="minorHAnsi" w:cs="F"/>
          <w:bCs/>
          <w:kern w:val="1"/>
        </w:rPr>
        <w:t xml:space="preserve"> drewniany</w:t>
      </w:r>
    </w:p>
    <w:p w:rsidR="00E3359E" w:rsidRPr="00E3359E" w:rsidRDefault="00E3359E" w:rsidP="00E3359E">
      <w:pPr>
        <w:pStyle w:val="Nagwek3"/>
        <w:numPr>
          <w:ilvl w:val="1"/>
          <w:numId w:val="1"/>
        </w:numPr>
        <w:suppressAutoHyphens w:val="0"/>
        <w:ind w:left="576"/>
        <w:jc w:val="both"/>
        <w:rPr>
          <w:rFonts w:asciiTheme="minorHAnsi" w:hAnsiTheme="minorHAnsi" w:cs="Calibri"/>
        </w:rPr>
      </w:pPr>
      <w:bookmarkStart w:id="62" w:name="_Toc19023306"/>
      <w:r w:rsidRPr="00E3359E">
        <w:rPr>
          <w:rFonts w:asciiTheme="minorHAnsi" w:hAnsiTheme="minorHAnsi" w:cs="Calibri"/>
        </w:rPr>
        <w:t xml:space="preserve">Sufity podwieszane i zabudowa </w:t>
      </w:r>
      <w:proofErr w:type="spellStart"/>
      <w:r w:rsidRPr="00E3359E">
        <w:rPr>
          <w:rFonts w:asciiTheme="minorHAnsi" w:hAnsiTheme="minorHAnsi" w:cs="Calibri"/>
        </w:rPr>
        <w:t>g-k</w:t>
      </w:r>
      <w:bookmarkEnd w:id="62"/>
      <w:proofErr w:type="spellEnd"/>
    </w:p>
    <w:p w:rsidR="00E3359E" w:rsidRPr="008C3C47" w:rsidRDefault="00E3359E" w:rsidP="008C3C47">
      <w:pPr>
        <w:pStyle w:val="Akapitzlist"/>
        <w:spacing w:after="0"/>
        <w:ind w:left="0"/>
        <w:jc w:val="both"/>
        <w:rPr>
          <w:rFonts w:asciiTheme="minorHAnsi" w:eastAsia="SimSun" w:hAnsiTheme="minorHAnsi" w:cs="F"/>
          <w:bCs/>
          <w:kern w:val="1"/>
        </w:rPr>
      </w:pPr>
      <w:r>
        <w:rPr>
          <w:rFonts w:asciiTheme="minorHAnsi" w:eastAsia="SimSun" w:hAnsiTheme="minorHAnsi" w:cs="F"/>
          <w:bCs/>
          <w:kern w:val="1"/>
        </w:rPr>
        <w:t xml:space="preserve">Projektuje się wykonanie sufitów podwieszanych oraz zabudów z płyt </w:t>
      </w:r>
      <w:proofErr w:type="spellStart"/>
      <w:r>
        <w:rPr>
          <w:rFonts w:asciiTheme="minorHAnsi" w:eastAsia="SimSun" w:hAnsiTheme="minorHAnsi" w:cs="F"/>
          <w:bCs/>
          <w:kern w:val="1"/>
        </w:rPr>
        <w:t>gk</w:t>
      </w:r>
      <w:proofErr w:type="spellEnd"/>
      <w:r>
        <w:rPr>
          <w:rFonts w:asciiTheme="minorHAnsi" w:eastAsia="SimSun" w:hAnsiTheme="minorHAnsi" w:cs="F"/>
          <w:bCs/>
          <w:kern w:val="1"/>
        </w:rPr>
        <w:t>. Zakłada się m</w:t>
      </w:r>
      <w:r>
        <w:t xml:space="preserve">ontaż na stelażu systemowym z profili CD, mocowanym do stropu na wieszakach na wys. wskazanych na rysunkach (wysokość od poziomu istniejącej posadzki). Po przykręceniu wszystkich płyt do rusztu sufitowego przystąpić do wykonywania spoin pomiędzy płytami. Po </w:t>
      </w:r>
      <w:proofErr w:type="spellStart"/>
      <w:r>
        <w:t>zaspoinowaniu</w:t>
      </w:r>
      <w:proofErr w:type="spellEnd"/>
      <w:r>
        <w:t xml:space="preserve"> połączeń pomiędzy płytami gipsowymi powierzchnia sufitu jest przy gotowana do malowania - malowanie farbami emulsyjnymi (kolor: biały) – według zaleceń producenta.</w:t>
      </w:r>
    </w:p>
    <w:p w:rsidR="007F0BD7" w:rsidRPr="00B453ED" w:rsidRDefault="004B1419" w:rsidP="007F0BD7">
      <w:pPr>
        <w:pStyle w:val="Nagwek3"/>
        <w:numPr>
          <w:ilvl w:val="1"/>
          <w:numId w:val="1"/>
        </w:numPr>
        <w:suppressAutoHyphens w:val="0"/>
        <w:ind w:left="576"/>
        <w:jc w:val="both"/>
        <w:rPr>
          <w:rFonts w:asciiTheme="minorHAnsi" w:hAnsiTheme="minorHAnsi" w:cs="Calibri"/>
        </w:rPr>
      </w:pPr>
      <w:bookmarkStart w:id="63" w:name="_Toc19023307"/>
      <w:proofErr w:type="spellStart"/>
      <w:r>
        <w:rPr>
          <w:rFonts w:asciiTheme="minorHAnsi" w:hAnsiTheme="minorHAnsi" w:cs="Calibri"/>
        </w:rPr>
        <w:t>Docieplenie</w:t>
      </w:r>
      <w:proofErr w:type="spellEnd"/>
      <w:r>
        <w:rPr>
          <w:rFonts w:asciiTheme="minorHAnsi" w:hAnsiTheme="minorHAnsi" w:cs="Calibri"/>
        </w:rPr>
        <w:t xml:space="preserve"> dachów części niższych</w:t>
      </w:r>
      <w:bookmarkEnd w:id="63"/>
    </w:p>
    <w:p w:rsidR="00172C31" w:rsidRDefault="00924987" w:rsidP="00924987">
      <w:pPr>
        <w:spacing w:after="0"/>
        <w:jc w:val="both"/>
        <w:rPr>
          <w:rFonts w:asciiTheme="minorHAnsi" w:hAnsiTheme="minorHAnsi"/>
        </w:rPr>
      </w:pPr>
      <w:r>
        <w:rPr>
          <w:rFonts w:asciiTheme="minorHAnsi" w:hAnsiTheme="minorHAnsi"/>
        </w:rPr>
        <w:tab/>
      </w:r>
      <w:r w:rsidR="00D15642">
        <w:rPr>
          <w:rFonts w:asciiTheme="minorHAnsi" w:hAnsiTheme="minorHAnsi"/>
        </w:rPr>
        <w:t>Dachy</w:t>
      </w:r>
      <w:r w:rsidRPr="00924987">
        <w:rPr>
          <w:rFonts w:asciiTheme="minorHAnsi" w:hAnsiTheme="minorHAnsi"/>
        </w:rPr>
        <w:t xml:space="preserve"> należy </w:t>
      </w:r>
      <w:proofErr w:type="spellStart"/>
      <w:r w:rsidRPr="00924987">
        <w:rPr>
          <w:rFonts w:asciiTheme="minorHAnsi" w:hAnsiTheme="minorHAnsi"/>
        </w:rPr>
        <w:t>docieplić</w:t>
      </w:r>
      <w:proofErr w:type="spellEnd"/>
      <w:r w:rsidRPr="00924987">
        <w:rPr>
          <w:rFonts w:asciiTheme="minorHAnsi" w:hAnsiTheme="minorHAnsi"/>
        </w:rPr>
        <w:t xml:space="preserve"> płytą styropianową laminowaną papą gr. 2</w:t>
      </w:r>
      <w:r>
        <w:rPr>
          <w:rFonts w:asciiTheme="minorHAnsi" w:hAnsiTheme="minorHAnsi"/>
        </w:rPr>
        <w:t>4 cm, o  współczynniku λ = 0,040</w:t>
      </w:r>
      <w:r w:rsidRPr="00924987">
        <w:rPr>
          <w:rFonts w:asciiTheme="minorHAnsi" w:hAnsiTheme="minorHAnsi"/>
        </w:rPr>
        <w:t xml:space="preserve"> W/m2K. Przed przystąpieniem do prac oczyścić z brudu oraz usunąć istniejące nierówności podłoża. Zagruntować stare pokrycie roztworem bitumicznym. Mocowanie płyt do podłoża odbywa się za pomocą łączników mechanicznych (ilość dybli przyjąć zgodnie z wybranym systemem </w:t>
      </w:r>
      <w:proofErr w:type="spellStart"/>
      <w:r w:rsidRPr="00924987">
        <w:rPr>
          <w:rFonts w:asciiTheme="minorHAnsi" w:hAnsiTheme="minorHAnsi"/>
        </w:rPr>
        <w:t>docieplenia</w:t>
      </w:r>
      <w:proofErr w:type="spellEnd"/>
      <w:r w:rsidRPr="00924987">
        <w:rPr>
          <w:rFonts w:asciiTheme="minorHAnsi" w:hAnsiTheme="minorHAnsi"/>
        </w:rPr>
        <w:t xml:space="preserve"> oraz zaleceniami producenta) lub klejów poliuretanowych dopuszczonych do bezpośredniego kontaktu ze styropianem. </w:t>
      </w:r>
      <w:proofErr w:type="spellStart"/>
      <w:r w:rsidRPr="00924987">
        <w:rPr>
          <w:rFonts w:asciiTheme="minorHAnsi" w:hAnsiTheme="minorHAnsi"/>
        </w:rPr>
        <w:t>Docieplenie</w:t>
      </w:r>
      <w:proofErr w:type="spellEnd"/>
      <w:r w:rsidRPr="00924987">
        <w:rPr>
          <w:rFonts w:asciiTheme="minorHAnsi" w:hAnsiTheme="minorHAnsi"/>
        </w:rPr>
        <w:t xml:space="preserve"> wykonać wraz z wymianą wszystkich obróbek blacharskich i uszczelnieniami powierzchni zgodnie ze sztuką dekarską.</w:t>
      </w:r>
      <w:r w:rsidR="003C0361">
        <w:rPr>
          <w:rFonts w:asciiTheme="minorHAnsi" w:hAnsiTheme="minorHAnsi"/>
        </w:rPr>
        <w:t xml:space="preserve"> Zakończenie krawędzi </w:t>
      </w:r>
      <w:proofErr w:type="spellStart"/>
      <w:r w:rsidR="003C0361">
        <w:rPr>
          <w:rFonts w:asciiTheme="minorHAnsi" w:hAnsiTheme="minorHAnsi"/>
        </w:rPr>
        <w:t>styropapy</w:t>
      </w:r>
      <w:proofErr w:type="spellEnd"/>
      <w:r w:rsidR="003C0361">
        <w:rPr>
          <w:rFonts w:asciiTheme="minorHAnsi" w:hAnsiTheme="minorHAnsi"/>
        </w:rPr>
        <w:t xml:space="preserve"> wykończyć zaimpregnowaną deską o szerokości min 30cm zamocowanym za pomocą kątowników na wkręty z kołkami do ścianek attykowych i do nośnej warstwy stropodachu. Wykończyć obróbką z blachy tytan-cynk</w:t>
      </w:r>
      <w:r w:rsidR="00172C31">
        <w:rPr>
          <w:rFonts w:asciiTheme="minorHAnsi" w:hAnsiTheme="minorHAnsi"/>
        </w:rPr>
        <w:t>, którą należy wypuścić na połać dachu na min. 20cm</w:t>
      </w:r>
      <w:r w:rsidR="003C0361">
        <w:rPr>
          <w:rFonts w:asciiTheme="minorHAnsi" w:hAnsiTheme="minorHAnsi"/>
        </w:rPr>
        <w:t>.</w:t>
      </w:r>
      <w:r w:rsidR="00172C31">
        <w:rPr>
          <w:rFonts w:asciiTheme="minorHAnsi" w:hAnsiTheme="minorHAnsi"/>
        </w:rPr>
        <w:t xml:space="preserve"> </w:t>
      </w:r>
    </w:p>
    <w:p w:rsidR="00172C31" w:rsidRDefault="00172C31" w:rsidP="00924987">
      <w:pPr>
        <w:spacing w:after="0"/>
        <w:jc w:val="both"/>
        <w:rPr>
          <w:rFonts w:asciiTheme="minorHAnsi" w:hAnsiTheme="minorHAnsi"/>
        </w:rPr>
      </w:pPr>
    </w:p>
    <w:p w:rsidR="00924987" w:rsidRPr="00924987" w:rsidRDefault="00172C31" w:rsidP="00924987">
      <w:pPr>
        <w:spacing w:after="0"/>
        <w:jc w:val="both"/>
        <w:rPr>
          <w:rFonts w:asciiTheme="minorHAnsi" w:hAnsiTheme="minorHAnsi"/>
        </w:rPr>
      </w:pPr>
      <w:r w:rsidRPr="00172C31">
        <w:rPr>
          <w:rFonts w:asciiTheme="minorHAnsi" w:hAnsiTheme="minorHAnsi"/>
        </w:rPr>
        <w:t>Końcówkę obróbki blacharskiej Pasek papy należy przygrzać do obróbki blacharskiej na szerokość około 5 cm pozostałą część pozostawić luzem (5-10 cm</w:t>
      </w:r>
      <w:r>
        <w:rPr>
          <w:rFonts w:asciiTheme="minorHAnsi" w:hAnsiTheme="minorHAnsi"/>
        </w:rPr>
        <w:t>) aby zabezpieczyć</w:t>
      </w:r>
      <w:r w:rsidRPr="00172C31">
        <w:rPr>
          <w:rFonts w:asciiTheme="minorHAnsi" w:hAnsiTheme="minorHAnsi"/>
        </w:rPr>
        <w:t xml:space="preserve"> warstwa papy, stanowiąca </w:t>
      </w:r>
      <w:r w:rsidRPr="00172C31">
        <w:rPr>
          <w:rFonts w:asciiTheme="minorHAnsi" w:hAnsiTheme="minorHAnsi"/>
        </w:rPr>
        <w:lastRenderedPageBreak/>
        <w:t xml:space="preserve">właściwe pokrycie dachowe, przed przetarciem przez obróbkę blacharską. </w:t>
      </w:r>
      <w:r>
        <w:rPr>
          <w:rFonts w:asciiTheme="minorHAnsi" w:hAnsiTheme="minorHAnsi"/>
        </w:rPr>
        <w:t>Następnie należy zgrzać</w:t>
      </w:r>
      <w:r w:rsidRPr="00172C31">
        <w:rPr>
          <w:rFonts w:asciiTheme="minorHAnsi" w:hAnsiTheme="minorHAnsi"/>
        </w:rPr>
        <w:t xml:space="preserve"> na całej poł</w:t>
      </w:r>
      <w:r>
        <w:rPr>
          <w:rFonts w:asciiTheme="minorHAnsi" w:hAnsiTheme="minorHAnsi"/>
        </w:rPr>
        <w:t xml:space="preserve">aci dachu warstwę </w:t>
      </w:r>
      <w:r w:rsidRPr="00172C31">
        <w:rPr>
          <w:rFonts w:asciiTheme="minorHAnsi" w:hAnsiTheme="minorHAnsi"/>
        </w:rPr>
        <w:t>papy nawierzchniowej. </w:t>
      </w:r>
    </w:p>
    <w:p w:rsidR="00924987" w:rsidRPr="00924987" w:rsidRDefault="00924987" w:rsidP="00924987">
      <w:pPr>
        <w:autoSpaceDE w:val="0"/>
        <w:autoSpaceDN w:val="0"/>
        <w:adjustRightInd w:val="0"/>
        <w:spacing w:after="0"/>
        <w:jc w:val="both"/>
        <w:rPr>
          <w:rFonts w:asciiTheme="minorHAnsi" w:hAnsiTheme="minorHAnsi"/>
        </w:rPr>
      </w:pPr>
    </w:p>
    <w:p w:rsidR="00924987" w:rsidRPr="00924987" w:rsidRDefault="00924987" w:rsidP="00924987">
      <w:pPr>
        <w:spacing w:after="0"/>
        <w:jc w:val="both"/>
        <w:rPr>
          <w:rFonts w:asciiTheme="minorHAnsi" w:hAnsiTheme="minorHAnsi"/>
          <w:b/>
        </w:rPr>
      </w:pPr>
      <w:r w:rsidRPr="00924987">
        <w:rPr>
          <w:rFonts w:asciiTheme="minorHAnsi" w:hAnsiTheme="minorHAnsi"/>
          <w:b/>
        </w:rPr>
        <w:t>Do łączenia płyt styropianowych nie należy używać klejów na rozpuszczalnikach organicznych. Styropian nie może się stykać z materiałami, takimi jak: papa smołowa, roztwór i lepik  asfaltowy stosowane na zimno, oleje mineralne, benzyna, ropa itp. substancje.</w:t>
      </w:r>
    </w:p>
    <w:p w:rsidR="00924987" w:rsidRPr="004B1419" w:rsidRDefault="00924987" w:rsidP="008515D7">
      <w:pPr>
        <w:spacing w:after="0"/>
        <w:jc w:val="both"/>
        <w:rPr>
          <w:rFonts w:asciiTheme="minorHAnsi" w:hAnsiTheme="minorHAnsi"/>
          <w:bCs/>
          <w:highlight w:val="yellow"/>
        </w:rPr>
      </w:pPr>
    </w:p>
    <w:p w:rsidR="00D97E6C" w:rsidRPr="00924987" w:rsidRDefault="008F3531" w:rsidP="008515D7">
      <w:pPr>
        <w:spacing w:after="0"/>
        <w:jc w:val="both"/>
        <w:rPr>
          <w:rFonts w:asciiTheme="minorHAnsi" w:hAnsiTheme="minorHAnsi"/>
          <w:b/>
        </w:rPr>
      </w:pPr>
      <w:r w:rsidRPr="00924987">
        <w:rPr>
          <w:rFonts w:asciiTheme="minorHAnsi" w:hAnsiTheme="minorHAnsi"/>
          <w:b/>
        </w:rPr>
        <w:t>Prace montażowe wykonać zgodnie z technologią producenta z użyciem systemowych akcesoriów, zgodnie ze sztuką budowlaną.</w:t>
      </w:r>
    </w:p>
    <w:p w:rsidR="00722A29" w:rsidRPr="0074679F" w:rsidRDefault="00722A29" w:rsidP="00722A29">
      <w:pPr>
        <w:pStyle w:val="Nagwek3"/>
        <w:numPr>
          <w:ilvl w:val="1"/>
          <w:numId w:val="1"/>
        </w:numPr>
        <w:suppressAutoHyphens w:val="0"/>
        <w:ind w:left="576"/>
        <w:jc w:val="both"/>
        <w:rPr>
          <w:rFonts w:asciiTheme="minorHAnsi" w:hAnsiTheme="minorHAnsi" w:cs="Calibri"/>
        </w:rPr>
      </w:pPr>
      <w:bookmarkStart w:id="64" w:name="_Toc454779277"/>
      <w:bookmarkStart w:id="65" w:name="_Toc19023308"/>
      <w:r w:rsidRPr="0074679F">
        <w:rPr>
          <w:rFonts w:asciiTheme="minorHAnsi" w:hAnsiTheme="minorHAnsi" w:cs="Calibri"/>
        </w:rPr>
        <w:t>Kraty okienne</w:t>
      </w:r>
      <w:bookmarkEnd w:id="64"/>
      <w:bookmarkEnd w:id="65"/>
    </w:p>
    <w:p w:rsidR="00722A29" w:rsidRPr="006E064E" w:rsidRDefault="00722A29" w:rsidP="006E064E">
      <w:pPr>
        <w:spacing w:after="0"/>
        <w:jc w:val="both"/>
        <w:rPr>
          <w:rFonts w:ascii="Trebuchet MS" w:hAnsi="Trebuchet MS"/>
        </w:rPr>
      </w:pPr>
      <w:r>
        <w:rPr>
          <w:rFonts w:asciiTheme="minorHAnsi" w:hAnsiTheme="minorHAnsi"/>
        </w:rPr>
        <w:tab/>
      </w:r>
      <w:r w:rsidR="003D645F">
        <w:rPr>
          <w:rFonts w:asciiTheme="minorHAnsi" w:hAnsiTheme="minorHAnsi"/>
        </w:rPr>
        <w:t xml:space="preserve">Projektuje się demontaż istniejących krat okiennych oraz montaż nowych </w:t>
      </w:r>
      <w:r w:rsidR="00030F81">
        <w:rPr>
          <w:rFonts w:asciiTheme="minorHAnsi" w:hAnsiTheme="minorHAnsi"/>
        </w:rPr>
        <w:t>stalowych stałych.</w:t>
      </w:r>
    </w:p>
    <w:p w:rsidR="00722A29" w:rsidRPr="0074679F" w:rsidRDefault="00722A29" w:rsidP="00722A29">
      <w:pPr>
        <w:pStyle w:val="Nagwek3"/>
        <w:numPr>
          <w:ilvl w:val="1"/>
          <w:numId w:val="1"/>
        </w:numPr>
        <w:suppressAutoHyphens w:val="0"/>
        <w:ind w:left="576"/>
        <w:jc w:val="both"/>
        <w:rPr>
          <w:rFonts w:asciiTheme="minorHAnsi" w:hAnsiTheme="minorHAnsi" w:cs="Calibri"/>
        </w:rPr>
      </w:pPr>
      <w:bookmarkStart w:id="66" w:name="_Toc417299343"/>
      <w:bookmarkStart w:id="67" w:name="_Toc438213661"/>
      <w:bookmarkStart w:id="68" w:name="_Toc454779278"/>
      <w:bookmarkStart w:id="69" w:name="_Toc19023309"/>
      <w:r w:rsidRPr="0074679F">
        <w:rPr>
          <w:rFonts w:asciiTheme="minorHAnsi" w:hAnsiTheme="minorHAnsi" w:cs="Calibri"/>
        </w:rPr>
        <w:t>Drobne elementy elewacyjne</w:t>
      </w:r>
      <w:bookmarkEnd w:id="66"/>
      <w:bookmarkEnd w:id="67"/>
      <w:bookmarkEnd w:id="68"/>
      <w:bookmarkEnd w:id="69"/>
    </w:p>
    <w:p w:rsidR="002F6417" w:rsidRDefault="00722A29" w:rsidP="00722A29">
      <w:pPr>
        <w:spacing w:after="0"/>
        <w:jc w:val="both"/>
        <w:rPr>
          <w:rFonts w:asciiTheme="minorHAnsi" w:hAnsiTheme="minorHAnsi"/>
        </w:rPr>
      </w:pPr>
      <w:r>
        <w:rPr>
          <w:rFonts w:asciiTheme="minorHAnsi" w:hAnsiTheme="minorHAnsi"/>
        </w:rPr>
        <w:tab/>
      </w:r>
      <w:r w:rsidRPr="00677F20">
        <w:rPr>
          <w:rFonts w:asciiTheme="minorHAnsi" w:hAnsiTheme="minorHAnsi"/>
        </w:rPr>
        <w:t>Drob</w:t>
      </w:r>
      <w:r>
        <w:rPr>
          <w:rFonts w:asciiTheme="minorHAnsi" w:hAnsiTheme="minorHAnsi"/>
        </w:rPr>
        <w:t>ne elementy elewacyjne</w:t>
      </w:r>
      <w:r w:rsidR="002F6417">
        <w:rPr>
          <w:rFonts w:asciiTheme="minorHAnsi" w:hAnsiTheme="minorHAnsi"/>
        </w:rPr>
        <w:t xml:space="preserve">, </w:t>
      </w:r>
      <w:r w:rsidRPr="00677F20">
        <w:rPr>
          <w:rFonts w:asciiTheme="minorHAnsi" w:hAnsiTheme="minorHAnsi"/>
        </w:rPr>
        <w:t xml:space="preserve"> należy na czas robót zdemontować</w:t>
      </w:r>
      <w:r w:rsidR="002F6417">
        <w:rPr>
          <w:rFonts w:asciiTheme="minorHAnsi" w:hAnsiTheme="minorHAnsi"/>
        </w:rPr>
        <w:t xml:space="preserve"> następnie po zakończeniu prac ponownie zamontować po uprzednim oczyszczeniu</w:t>
      </w:r>
      <w:r w:rsidRPr="00677F20">
        <w:rPr>
          <w:rFonts w:asciiTheme="minorHAnsi" w:hAnsiTheme="minorHAnsi"/>
        </w:rPr>
        <w:t>.</w:t>
      </w:r>
      <w:r w:rsidR="002F6417">
        <w:rPr>
          <w:rFonts w:asciiTheme="minorHAnsi" w:hAnsiTheme="minorHAnsi"/>
        </w:rPr>
        <w:t xml:space="preserve"> </w:t>
      </w:r>
      <w:r w:rsidR="002F6417" w:rsidRPr="00677F20">
        <w:rPr>
          <w:rFonts w:asciiTheme="minorHAnsi" w:hAnsiTheme="minorHAnsi"/>
        </w:rPr>
        <w:t>Elementy w złym stanie technicznym wymienić</w:t>
      </w:r>
      <w:r w:rsidR="002F6417">
        <w:rPr>
          <w:rFonts w:asciiTheme="minorHAnsi" w:hAnsiTheme="minorHAnsi"/>
        </w:rPr>
        <w:t xml:space="preserve"> na nowe.</w:t>
      </w:r>
    </w:p>
    <w:p w:rsidR="002F6417" w:rsidRDefault="006E064E" w:rsidP="00722A29">
      <w:pPr>
        <w:spacing w:after="0"/>
        <w:jc w:val="both"/>
        <w:rPr>
          <w:rFonts w:asciiTheme="minorHAnsi" w:hAnsiTheme="minorHAnsi"/>
        </w:rPr>
      </w:pPr>
      <w:r>
        <w:rPr>
          <w:rFonts w:asciiTheme="minorHAnsi" w:hAnsiTheme="minorHAnsi"/>
        </w:rPr>
        <w:tab/>
        <w:t>Takie elementy jak szyldy, tablice informacyjne</w:t>
      </w:r>
      <w:r w:rsidR="002F6417">
        <w:rPr>
          <w:rFonts w:asciiTheme="minorHAnsi" w:hAnsiTheme="minorHAnsi"/>
        </w:rPr>
        <w:t xml:space="preserve"> na czas prac należy zdemontować </w:t>
      </w:r>
      <w:r>
        <w:rPr>
          <w:rFonts w:asciiTheme="minorHAnsi" w:hAnsiTheme="minorHAnsi"/>
        </w:rPr>
        <w:t>i po oczyszczeniu należy je zamontować ponownie</w:t>
      </w:r>
      <w:r w:rsidR="002F6417">
        <w:rPr>
          <w:rFonts w:asciiTheme="minorHAnsi" w:hAnsiTheme="minorHAnsi"/>
        </w:rPr>
        <w:t>.</w:t>
      </w:r>
    </w:p>
    <w:p w:rsidR="00BF5300" w:rsidRDefault="006E064E" w:rsidP="00722A29">
      <w:pPr>
        <w:spacing w:after="0"/>
        <w:jc w:val="both"/>
        <w:rPr>
          <w:rFonts w:asciiTheme="minorHAnsi" w:hAnsiTheme="minorHAnsi"/>
        </w:rPr>
      </w:pPr>
      <w:r>
        <w:rPr>
          <w:rFonts w:asciiTheme="minorHAnsi" w:hAnsiTheme="minorHAnsi"/>
        </w:rPr>
        <w:t>Lampy oświetleniowe</w:t>
      </w:r>
      <w:r w:rsidR="002F6417">
        <w:rPr>
          <w:rFonts w:asciiTheme="minorHAnsi" w:hAnsiTheme="minorHAnsi"/>
        </w:rPr>
        <w:t>, na czas prac należy zdemontować, następnie po zakończeniu prac wymienić na nowe</w:t>
      </w:r>
      <w:r w:rsidR="00BF5300">
        <w:rPr>
          <w:rFonts w:asciiTheme="minorHAnsi" w:hAnsiTheme="minorHAnsi"/>
        </w:rPr>
        <w:t>, wg wytycznych</w:t>
      </w:r>
      <w:r w:rsidR="002F6417">
        <w:rPr>
          <w:rFonts w:asciiTheme="minorHAnsi" w:hAnsiTheme="minorHAnsi"/>
        </w:rPr>
        <w:t xml:space="preserve"> Inwestora.</w:t>
      </w:r>
      <w:r w:rsidR="00BF5300">
        <w:rPr>
          <w:rFonts w:asciiTheme="minorHAnsi" w:hAnsiTheme="minorHAnsi"/>
        </w:rPr>
        <w:t xml:space="preserve"> Uchwyty do flag również należy zdemontować i po uprzednim oczyszczeniu i pomalowaniu farbami antykorozyjnymi zamontować ponownie.</w:t>
      </w:r>
    </w:p>
    <w:p w:rsidR="00722A29" w:rsidRPr="0074679F" w:rsidRDefault="00722A29" w:rsidP="00722A29">
      <w:pPr>
        <w:pStyle w:val="Nagwek3"/>
        <w:numPr>
          <w:ilvl w:val="1"/>
          <w:numId w:val="1"/>
        </w:numPr>
        <w:suppressAutoHyphens w:val="0"/>
        <w:ind w:left="576"/>
        <w:jc w:val="both"/>
        <w:rPr>
          <w:rFonts w:asciiTheme="minorHAnsi" w:hAnsiTheme="minorHAnsi" w:cs="Calibri"/>
        </w:rPr>
      </w:pPr>
      <w:bookmarkStart w:id="70" w:name="_Toc438213665"/>
      <w:bookmarkStart w:id="71" w:name="_Toc454779279"/>
      <w:bookmarkStart w:id="72" w:name="_Toc19023310"/>
      <w:r w:rsidRPr="0074679F">
        <w:rPr>
          <w:rFonts w:asciiTheme="minorHAnsi" w:hAnsiTheme="minorHAnsi" w:cs="Calibri"/>
        </w:rPr>
        <w:t>Oprawy oświetleniowe</w:t>
      </w:r>
      <w:bookmarkEnd w:id="70"/>
      <w:bookmarkEnd w:id="71"/>
      <w:bookmarkEnd w:id="72"/>
    </w:p>
    <w:p w:rsidR="002F6417" w:rsidRDefault="00722A29" w:rsidP="002F6417">
      <w:pPr>
        <w:jc w:val="both"/>
        <w:rPr>
          <w:rFonts w:asciiTheme="minorHAnsi" w:hAnsiTheme="minorHAnsi"/>
        </w:rPr>
      </w:pPr>
      <w:r>
        <w:rPr>
          <w:rFonts w:asciiTheme="minorHAnsi" w:hAnsiTheme="minorHAnsi"/>
        </w:rPr>
        <w:tab/>
      </w:r>
      <w:r w:rsidRPr="00677F20">
        <w:rPr>
          <w:rFonts w:asciiTheme="minorHAnsi" w:hAnsiTheme="minorHAnsi"/>
        </w:rPr>
        <w:t>Na czas robót należy zdemontować oświetlenie zewnętrzne. Po wykonaniu wyprawy należy zamontować nowe oprawy oświetleniowe</w:t>
      </w:r>
      <w:r w:rsidR="003C0361">
        <w:rPr>
          <w:rFonts w:asciiTheme="minorHAnsi" w:hAnsiTheme="minorHAnsi"/>
        </w:rPr>
        <w:t xml:space="preserve"> (wg branży elektrycznej)</w:t>
      </w:r>
    </w:p>
    <w:p w:rsidR="00EB13E7" w:rsidRPr="0074679F" w:rsidRDefault="008A3FCC" w:rsidP="00EB13E7">
      <w:pPr>
        <w:pStyle w:val="Nagwek3"/>
        <w:numPr>
          <w:ilvl w:val="1"/>
          <w:numId w:val="1"/>
        </w:numPr>
        <w:suppressAutoHyphens w:val="0"/>
        <w:ind w:left="576"/>
        <w:jc w:val="both"/>
        <w:rPr>
          <w:rFonts w:asciiTheme="minorHAnsi" w:hAnsiTheme="minorHAnsi" w:cs="Calibri"/>
        </w:rPr>
      </w:pPr>
      <w:bookmarkStart w:id="73" w:name="_Toc19023311"/>
      <w:r>
        <w:rPr>
          <w:rFonts w:asciiTheme="minorHAnsi" w:hAnsiTheme="minorHAnsi" w:cs="Calibri"/>
        </w:rPr>
        <w:t>O</w:t>
      </w:r>
      <w:r w:rsidR="00EB13E7" w:rsidRPr="0074679F">
        <w:rPr>
          <w:rFonts w:asciiTheme="minorHAnsi" w:hAnsiTheme="minorHAnsi" w:cs="Calibri"/>
        </w:rPr>
        <w:t>bróbki blacharskie</w:t>
      </w:r>
      <w:r w:rsidR="00BF5300">
        <w:rPr>
          <w:rFonts w:asciiTheme="minorHAnsi" w:hAnsiTheme="minorHAnsi" w:cs="Calibri"/>
        </w:rPr>
        <w:t xml:space="preserve"> - stara część Szkoły</w:t>
      </w:r>
      <w:bookmarkEnd w:id="73"/>
      <w:r w:rsidR="00EB13E7" w:rsidRPr="0074679F">
        <w:rPr>
          <w:rFonts w:asciiTheme="minorHAnsi" w:hAnsiTheme="minorHAnsi" w:cs="Calibri"/>
        </w:rPr>
        <w:t xml:space="preserve"> </w:t>
      </w:r>
    </w:p>
    <w:p w:rsidR="00EB13E7" w:rsidRDefault="00EB13E7" w:rsidP="00627916">
      <w:pPr>
        <w:pStyle w:val="Akapitzlist"/>
        <w:ind w:left="142"/>
        <w:jc w:val="both"/>
        <w:rPr>
          <w:rFonts w:eastAsia="SimSun" w:cs="Calibri"/>
          <w:kern w:val="1"/>
        </w:rPr>
      </w:pPr>
      <w:r w:rsidRPr="00627916">
        <w:rPr>
          <w:rFonts w:eastAsia="SimSun" w:cs="Calibri"/>
          <w:kern w:val="1"/>
        </w:rPr>
        <w:tab/>
        <w:t>Pod</w:t>
      </w:r>
      <w:r w:rsidR="006A7355">
        <w:rPr>
          <w:rFonts w:eastAsia="SimSun" w:cs="Calibri"/>
          <w:kern w:val="1"/>
        </w:rPr>
        <w:t>czas wykonywania prac</w:t>
      </w:r>
      <w:r w:rsidRPr="00627916">
        <w:rPr>
          <w:rFonts w:eastAsia="SimSun" w:cs="Calibri"/>
          <w:kern w:val="1"/>
        </w:rPr>
        <w:t>, należy zdemontować rynny, rury spustowe</w:t>
      </w:r>
      <w:r w:rsidR="00361292">
        <w:rPr>
          <w:rFonts w:eastAsia="SimSun" w:cs="Calibri"/>
          <w:kern w:val="1"/>
        </w:rPr>
        <w:t xml:space="preserve"> wraz z czyszczakami</w:t>
      </w:r>
      <w:r w:rsidRPr="00627916">
        <w:rPr>
          <w:rFonts w:eastAsia="SimSun" w:cs="Calibri"/>
          <w:kern w:val="1"/>
        </w:rPr>
        <w:t xml:space="preserve"> oraz opierzenie </w:t>
      </w:r>
      <w:r w:rsidR="006A7355">
        <w:rPr>
          <w:rFonts w:eastAsia="SimSun" w:cs="Calibri"/>
          <w:kern w:val="1"/>
        </w:rPr>
        <w:t xml:space="preserve">z blachy. </w:t>
      </w:r>
      <w:r w:rsidR="00BF5300">
        <w:rPr>
          <w:rFonts w:eastAsia="SimSun" w:cs="Calibri"/>
          <w:kern w:val="1"/>
        </w:rPr>
        <w:t>P</w:t>
      </w:r>
      <w:r w:rsidRPr="00627916">
        <w:rPr>
          <w:rFonts w:eastAsia="SimSun" w:cs="Calibri"/>
          <w:kern w:val="1"/>
        </w:rPr>
        <w:t>o zakończeniu robót</w:t>
      </w:r>
      <w:r w:rsidR="00130B90">
        <w:rPr>
          <w:rFonts w:eastAsia="SimSun" w:cs="Calibri"/>
          <w:kern w:val="1"/>
        </w:rPr>
        <w:t xml:space="preserve"> </w:t>
      </w:r>
      <w:r w:rsidR="00BF5300">
        <w:rPr>
          <w:rFonts w:eastAsia="SimSun" w:cs="Calibri"/>
          <w:kern w:val="1"/>
        </w:rPr>
        <w:t xml:space="preserve">rury spustowe należy zamontować ponownie. </w:t>
      </w:r>
    </w:p>
    <w:p w:rsidR="007D0559" w:rsidRPr="0074679F" w:rsidRDefault="007D0559" w:rsidP="007D0559">
      <w:pPr>
        <w:pStyle w:val="Nagwek3"/>
        <w:numPr>
          <w:ilvl w:val="1"/>
          <w:numId w:val="1"/>
        </w:numPr>
        <w:suppressAutoHyphens w:val="0"/>
        <w:ind w:left="576"/>
        <w:jc w:val="both"/>
        <w:rPr>
          <w:rFonts w:asciiTheme="minorHAnsi" w:hAnsiTheme="minorHAnsi" w:cs="Calibri"/>
        </w:rPr>
      </w:pPr>
      <w:bookmarkStart w:id="74" w:name="_Toc19023312"/>
      <w:r>
        <w:rPr>
          <w:rFonts w:asciiTheme="minorHAnsi" w:hAnsiTheme="minorHAnsi" w:cs="Calibri"/>
        </w:rPr>
        <w:t>O</w:t>
      </w:r>
      <w:r w:rsidRPr="0074679F">
        <w:rPr>
          <w:rFonts w:asciiTheme="minorHAnsi" w:hAnsiTheme="minorHAnsi" w:cs="Calibri"/>
        </w:rPr>
        <w:t>bróbki blacharskie</w:t>
      </w:r>
      <w:r>
        <w:rPr>
          <w:rFonts w:asciiTheme="minorHAnsi" w:hAnsiTheme="minorHAnsi" w:cs="Calibri"/>
        </w:rPr>
        <w:t xml:space="preserve"> - niższe części budynku</w:t>
      </w:r>
      <w:bookmarkEnd w:id="74"/>
    </w:p>
    <w:p w:rsidR="007D0559" w:rsidRDefault="007D0559" w:rsidP="00627916">
      <w:pPr>
        <w:pStyle w:val="Akapitzlist"/>
        <w:ind w:left="142"/>
        <w:jc w:val="both"/>
        <w:rPr>
          <w:rFonts w:eastAsia="SimSun" w:cs="Calibri"/>
          <w:kern w:val="1"/>
        </w:rPr>
      </w:pPr>
      <w:r w:rsidRPr="00627916">
        <w:rPr>
          <w:rFonts w:eastAsia="SimSun" w:cs="Calibri"/>
          <w:kern w:val="1"/>
        </w:rPr>
        <w:tab/>
        <w:t>Pod</w:t>
      </w:r>
      <w:r>
        <w:rPr>
          <w:rFonts w:eastAsia="SimSun" w:cs="Calibri"/>
          <w:kern w:val="1"/>
        </w:rPr>
        <w:t xml:space="preserve">czas wykonywania prac </w:t>
      </w:r>
      <w:proofErr w:type="spellStart"/>
      <w:r>
        <w:rPr>
          <w:rFonts w:eastAsia="SimSun" w:cs="Calibri"/>
          <w:kern w:val="1"/>
        </w:rPr>
        <w:t>dociepleniowych</w:t>
      </w:r>
      <w:proofErr w:type="spellEnd"/>
      <w:r>
        <w:rPr>
          <w:rFonts w:eastAsia="SimSun" w:cs="Calibri"/>
          <w:kern w:val="1"/>
        </w:rPr>
        <w:t>, należy zdemontować rynny</w:t>
      </w:r>
      <w:r w:rsidR="00130B90">
        <w:rPr>
          <w:rFonts w:eastAsia="SimSun" w:cs="Calibri"/>
          <w:kern w:val="1"/>
        </w:rPr>
        <w:t xml:space="preserve"> i rury spustowe (zamontować ponownie)</w:t>
      </w:r>
      <w:r w:rsidRPr="00627916">
        <w:rPr>
          <w:rFonts w:eastAsia="SimSun" w:cs="Calibri"/>
          <w:kern w:val="1"/>
        </w:rPr>
        <w:t xml:space="preserve"> oraz opierzenie </w:t>
      </w:r>
      <w:r>
        <w:rPr>
          <w:rFonts w:eastAsia="SimSun" w:cs="Calibri"/>
          <w:kern w:val="1"/>
        </w:rPr>
        <w:t xml:space="preserve">z blachy. Po zakończeniu układania </w:t>
      </w:r>
      <w:proofErr w:type="spellStart"/>
      <w:r>
        <w:rPr>
          <w:rFonts w:eastAsia="SimSun" w:cs="Calibri"/>
          <w:kern w:val="1"/>
        </w:rPr>
        <w:t>docieplenia</w:t>
      </w:r>
      <w:proofErr w:type="spellEnd"/>
      <w:r>
        <w:rPr>
          <w:rFonts w:eastAsia="SimSun" w:cs="Calibri"/>
          <w:kern w:val="1"/>
        </w:rPr>
        <w:t xml:space="preserve"> dachowego należy podmurować </w:t>
      </w:r>
      <w:proofErr w:type="spellStart"/>
      <w:r>
        <w:rPr>
          <w:rFonts w:eastAsia="SimSun" w:cs="Calibri"/>
          <w:kern w:val="1"/>
        </w:rPr>
        <w:t>og</w:t>
      </w:r>
      <w:r w:rsidR="00B20080">
        <w:rPr>
          <w:rFonts w:eastAsia="SimSun" w:cs="Calibri"/>
          <w:kern w:val="1"/>
        </w:rPr>
        <w:t>niomurki</w:t>
      </w:r>
      <w:proofErr w:type="spellEnd"/>
      <w:r w:rsidR="00B20080">
        <w:rPr>
          <w:rFonts w:eastAsia="SimSun" w:cs="Calibri"/>
          <w:kern w:val="1"/>
        </w:rPr>
        <w:t xml:space="preserve"> oraz komin</w:t>
      </w:r>
      <w:r>
        <w:rPr>
          <w:rFonts w:eastAsia="SimSun" w:cs="Calibri"/>
          <w:kern w:val="1"/>
        </w:rPr>
        <w:t xml:space="preserve"> o 24cm, materiałem tożsamym z istniejącym, wykończyć tynkiem barwionym w masie w kolorze zgodnym z istniejącym i wykończyć nowym opierzeniem z blachy tytan-cynk.</w:t>
      </w:r>
      <w:r w:rsidR="00130B90">
        <w:rPr>
          <w:rFonts w:eastAsia="SimSun" w:cs="Calibri"/>
          <w:kern w:val="1"/>
        </w:rPr>
        <w:t xml:space="preserve"> </w:t>
      </w:r>
      <w:proofErr w:type="spellStart"/>
      <w:r w:rsidR="00130B90">
        <w:rPr>
          <w:rFonts w:eastAsia="SimSun" w:cs="Calibri"/>
          <w:kern w:val="1"/>
        </w:rPr>
        <w:t>Ogniomur</w:t>
      </w:r>
      <w:proofErr w:type="spellEnd"/>
      <w:r w:rsidR="00130B90">
        <w:rPr>
          <w:rFonts w:eastAsia="SimSun" w:cs="Calibri"/>
          <w:kern w:val="1"/>
        </w:rPr>
        <w:t xml:space="preserve"> schodkowy</w:t>
      </w:r>
      <w:r w:rsidR="000E070A">
        <w:rPr>
          <w:rFonts w:eastAsia="SimSun" w:cs="Calibri"/>
          <w:kern w:val="1"/>
        </w:rPr>
        <w:t xml:space="preserve"> na szczycie budynku sali gimnastycznej od strony dachu wykończyć </w:t>
      </w:r>
      <w:proofErr w:type="spellStart"/>
      <w:r w:rsidR="000E070A">
        <w:rPr>
          <w:rFonts w:eastAsia="SimSun" w:cs="Calibri"/>
          <w:kern w:val="1"/>
        </w:rPr>
        <w:t>tykniem</w:t>
      </w:r>
      <w:proofErr w:type="spellEnd"/>
      <w:r w:rsidR="000E070A">
        <w:rPr>
          <w:rFonts w:eastAsia="SimSun" w:cs="Calibri"/>
          <w:kern w:val="1"/>
        </w:rPr>
        <w:t xml:space="preserve"> w kolorze elewacji budynku.</w:t>
      </w:r>
      <w:r>
        <w:rPr>
          <w:rFonts w:eastAsia="SimSun" w:cs="Calibri"/>
          <w:kern w:val="1"/>
        </w:rPr>
        <w:t xml:space="preserve"> Rury spustowe należy wydłużyć na odpowiednią długość. </w:t>
      </w:r>
      <w:r w:rsidRPr="00627916">
        <w:rPr>
          <w:rFonts w:eastAsia="SimSun" w:cs="Calibri"/>
          <w:kern w:val="1"/>
        </w:rPr>
        <w:t xml:space="preserve">Elementy obróbek blacharskich należy łączyć ze sobą za pomocą elastycznego kleju. Wszelkie krawędzie i połączenia z elementami budynku uszczelnić uszczelniaczem dekarskim trwale-elastycznym odpornym na starzenie, degradację biologiczną i odpornym na działanie warunków atmosferycznych i promieniowanie UV. </w:t>
      </w:r>
    </w:p>
    <w:p w:rsidR="0074679F" w:rsidRPr="0074679F" w:rsidRDefault="0074679F" w:rsidP="0074679F">
      <w:pPr>
        <w:pStyle w:val="Nagwek3"/>
        <w:numPr>
          <w:ilvl w:val="1"/>
          <w:numId w:val="1"/>
        </w:numPr>
        <w:suppressAutoHyphens w:val="0"/>
        <w:ind w:left="576"/>
        <w:jc w:val="both"/>
        <w:rPr>
          <w:rFonts w:asciiTheme="minorHAnsi" w:hAnsiTheme="minorHAnsi" w:cs="Calibri"/>
        </w:rPr>
      </w:pPr>
      <w:bookmarkStart w:id="75" w:name="_Toc426024398"/>
      <w:bookmarkStart w:id="76" w:name="_Toc438213669"/>
      <w:bookmarkStart w:id="77" w:name="_Toc454779285"/>
      <w:bookmarkStart w:id="78" w:name="_Toc19023313"/>
      <w:r w:rsidRPr="0074679F">
        <w:rPr>
          <w:rFonts w:asciiTheme="minorHAnsi" w:hAnsiTheme="minorHAnsi" w:cs="Calibri"/>
        </w:rPr>
        <w:t>Instalacja odgromowa</w:t>
      </w:r>
      <w:bookmarkEnd w:id="75"/>
      <w:bookmarkEnd w:id="76"/>
      <w:bookmarkEnd w:id="77"/>
      <w:bookmarkEnd w:id="78"/>
    </w:p>
    <w:p w:rsidR="00BF5300" w:rsidRDefault="00F44E96" w:rsidP="0074679F">
      <w:pPr>
        <w:jc w:val="both"/>
        <w:rPr>
          <w:rFonts w:asciiTheme="minorHAnsi" w:hAnsiTheme="minorHAnsi"/>
        </w:rPr>
      </w:pPr>
      <w:r>
        <w:rPr>
          <w:rFonts w:asciiTheme="minorHAnsi" w:hAnsiTheme="minorHAnsi"/>
        </w:rPr>
        <w:tab/>
      </w:r>
      <w:r w:rsidR="00C04158">
        <w:rPr>
          <w:rFonts w:asciiTheme="minorHAnsi" w:hAnsiTheme="minorHAnsi"/>
        </w:rPr>
        <w:t>Istniejącą instalację odgromową</w:t>
      </w:r>
      <w:r w:rsidR="0074679F" w:rsidRPr="00175209">
        <w:rPr>
          <w:rFonts w:asciiTheme="minorHAnsi" w:hAnsiTheme="minorHAnsi"/>
        </w:rPr>
        <w:t xml:space="preserve"> na </w:t>
      </w:r>
      <w:r w:rsidR="00C04158">
        <w:rPr>
          <w:rFonts w:asciiTheme="minorHAnsi" w:hAnsiTheme="minorHAnsi"/>
        </w:rPr>
        <w:t xml:space="preserve"> budynku, należy na czas robót zdemontować a następnie zamontować ponownie</w:t>
      </w:r>
      <w:r w:rsidR="0074679F" w:rsidRPr="00175209">
        <w:rPr>
          <w:rFonts w:asciiTheme="minorHAnsi" w:hAnsiTheme="minorHAnsi"/>
        </w:rPr>
        <w:t xml:space="preserve">. Prace demontażowe istniejącej wykonywać etapami stosowanie do prowadzonych prac </w:t>
      </w:r>
      <w:proofErr w:type="spellStart"/>
      <w:r w:rsidR="0074679F" w:rsidRPr="00175209">
        <w:rPr>
          <w:rFonts w:asciiTheme="minorHAnsi" w:hAnsiTheme="minorHAnsi"/>
        </w:rPr>
        <w:t>ociepleniowych</w:t>
      </w:r>
      <w:proofErr w:type="spellEnd"/>
      <w:r w:rsidR="0074679F" w:rsidRPr="00175209">
        <w:rPr>
          <w:rFonts w:asciiTheme="minorHAnsi" w:hAnsiTheme="minorHAnsi"/>
        </w:rPr>
        <w:t>, tak aby zapewnić przynajmniej częściowa ochronę odgromową podczas modernizacji.</w:t>
      </w:r>
    </w:p>
    <w:p w:rsidR="0074679F" w:rsidRPr="00175209" w:rsidRDefault="00F44E96" w:rsidP="0074679F">
      <w:pPr>
        <w:jc w:val="both"/>
        <w:rPr>
          <w:rFonts w:asciiTheme="minorHAnsi" w:hAnsiTheme="minorHAnsi"/>
          <w:i/>
        </w:rPr>
      </w:pPr>
      <w:r>
        <w:rPr>
          <w:rFonts w:asciiTheme="minorHAnsi" w:hAnsiTheme="minorHAnsi"/>
          <w:i/>
        </w:rPr>
        <w:tab/>
      </w:r>
      <w:r w:rsidR="0074679F" w:rsidRPr="00175209">
        <w:rPr>
          <w:rFonts w:asciiTheme="minorHAnsi" w:hAnsiTheme="minorHAnsi"/>
          <w:i/>
        </w:rPr>
        <w:t xml:space="preserve">Podstawowe zasady ochrony przed zagrożeniem zawarto w normie ochrony odgromowej, w której stwierdzono, że „wszystkie urządzenia dachowe z materiałów izolacyjnych lub przewodzących, </w:t>
      </w:r>
      <w:r w:rsidR="0074679F" w:rsidRPr="00175209">
        <w:rPr>
          <w:rFonts w:asciiTheme="minorHAnsi" w:hAnsiTheme="minorHAnsi"/>
          <w:i/>
        </w:rPr>
        <w:lastRenderedPageBreak/>
        <w:t>które zawierają wyposażenie elektryczne i/lub służące przetwarzaniu informacji, powinny znajdować się w przestrzeni ochronnej układu zwodów”. Określając obszary przestrzeni chronionych tworzonych przez naturalne elementy konstrukcyjne obiektów lub układy zwodów urządzenia piorunochronnego LPS (</w:t>
      </w:r>
      <w:proofErr w:type="spellStart"/>
      <w:r w:rsidR="0074679F" w:rsidRPr="00175209">
        <w:rPr>
          <w:rFonts w:asciiTheme="minorHAnsi" w:hAnsiTheme="minorHAnsi"/>
          <w:i/>
        </w:rPr>
        <w:t>Lightning</w:t>
      </w:r>
      <w:proofErr w:type="spellEnd"/>
      <w:r w:rsidR="0074679F" w:rsidRPr="00175209">
        <w:rPr>
          <w:rFonts w:asciiTheme="minorHAnsi" w:hAnsiTheme="minorHAnsi"/>
          <w:i/>
        </w:rPr>
        <w:t xml:space="preserve"> </w:t>
      </w:r>
      <w:proofErr w:type="spellStart"/>
      <w:r w:rsidR="0074679F" w:rsidRPr="00175209">
        <w:rPr>
          <w:rFonts w:asciiTheme="minorHAnsi" w:hAnsiTheme="minorHAnsi"/>
          <w:i/>
        </w:rPr>
        <w:t>Protection</w:t>
      </w:r>
      <w:proofErr w:type="spellEnd"/>
      <w:r w:rsidR="0074679F" w:rsidRPr="00175209">
        <w:rPr>
          <w:rFonts w:asciiTheme="minorHAnsi" w:hAnsiTheme="minorHAnsi"/>
          <w:i/>
        </w:rPr>
        <w:t xml:space="preserve"> System) należy uwzględnić wymagania dotyczące kątów ochronnych oraz odstępów izolacyjnych. </w:t>
      </w:r>
    </w:p>
    <w:p w:rsidR="00863C4E" w:rsidRPr="00D85CB2" w:rsidRDefault="00D85CB2" w:rsidP="00D97D98">
      <w:pPr>
        <w:pStyle w:val="Tekstpodstawowy"/>
        <w:jc w:val="both"/>
        <w:rPr>
          <w:rFonts w:asciiTheme="minorHAnsi" w:hAnsiTheme="minorHAnsi"/>
          <w:sz w:val="22"/>
          <w:lang w:val="pl-PL"/>
        </w:rPr>
      </w:pPr>
      <w:r w:rsidRPr="00D85CB2">
        <w:rPr>
          <w:rFonts w:asciiTheme="minorHAnsi" w:hAnsiTheme="minorHAnsi" w:cs="Calibri"/>
          <w:b/>
          <w:sz w:val="22"/>
          <w:u w:val="single"/>
          <w:lang w:val="pl-PL"/>
        </w:rPr>
        <w:t>PRACE MONTAŻOWE WYKONAĆ ZGODNIE Z TECHNOLOGIĄ PRODUCENTA Z UŻYCIEM SYSTEMOWYCH AKCESORIÓW, ZGODNIE ZE SZTUKĄ BUDOWLANĄ</w:t>
      </w:r>
      <w:r w:rsidRPr="00D85CB2">
        <w:rPr>
          <w:rFonts w:asciiTheme="minorHAnsi" w:eastAsia="SimSun" w:hAnsiTheme="minorHAnsi" w:cs="Calibri"/>
          <w:color w:val="000000"/>
          <w:sz w:val="24"/>
          <w:szCs w:val="22"/>
          <w:lang w:val="pl-PL"/>
        </w:rPr>
        <w:t xml:space="preserve">. </w:t>
      </w:r>
    </w:p>
    <w:p w:rsidR="005277B2" w:rsidRPr="00192419" w:rsidRDefault="00E4389E" w:rsidP="005277B2">
      <w:pPr>
        <w:pStyle w:val="Nagwek3"/>
        <w:numPr>
          <w:ilvl w:val="1"/>
          <w:numId w:val="1"/>
        </w:numPr>
        <w:suppressAutoHyphens w:val="0"/>
        <w:ind w:left="576"/>
        <w:jc w:val="both"/>
        <w:rPr>
          <w:rFonts w:asciiTheme="minorHAnsi" w:hAnsiTheme="minorHAnsi" w:cs="Calibri"/>
        </w:rPr>
      </w:pPr>
      <w:bookmarkStart w:id="79" w:name="_Toc19023314"/>
      <w:r>
        <w:rPr>
          <w:rFonts w:asciiTheme="minorHAnsi" w:hAnsiTheme="minorHAnsi" w:cs="Calibri"/>
        </w:rPr>
        <w:t>Naprawa schodów zewnętrznych</w:t>
      </w:r>
      <w:bookmarkEnd w:id="79"/>
    </w:p>
    <w:p w:rsidR="005277B2" w:rsidRPr="00E4389E" w:rsidRDefault="005277B2" w:rsidP="00E4389E">
      <w:pPr>
        <w:pStyle w:val="Tekstpodstawowy"/>
        <w:spacing w:before="4" w:after="80"/>
        <w:ind w:left="113" w:right="108"/>
        <w:jc w:val="both"/>
        <w:rPr>
          <w:rFonts w:asciiTheme="minorHAnsi" w:hAnsiTheme="minorHAnsi"/>
          <w:lang w:val="pl-PL"/>
        </w:rPr>
      </w:pPr>
      <w:r w:rsidRPr="00192419">
        <w:rPr>
          <w:rFonts w:asciiTheme="minorHAnsi" w:hAnsiTheme="minorHAnsi" w:cs="Calibri"/>
          <w:sz w:val="22"/>
          <w:lang w:val="pl-PL"/>
        </w:rPr>
        <w:t>Wszel</w:t>
      </w:r>
      <w:r>
        <w:rPr>
          <w:rFonts w:asciiTheme="minorHAnsi" w:hAnsiTheme="minorHAnsi" w:cs="Calibri"/>
          <w:sz w:val="22"/>
          <w:lang w:val="pl-PL"/>
        </w:rPr>
        <w:t>kie prace przy renowacji schodów zewnętrznych</w:t>
      </w:r>
      <w:r w:rsidRPr="00192419">
        <w:rPr>
          <w:rFonts w:asciiTheme="minorHAnsi" w:hAnsiTheme="minorHAnsi" w:cs="Calibri"/>
          <w:sz w:val="22"/>
          <w:lang w:val="pl-PL"/>
        </w:rPr>
        <w:t xml:space="preserve"> należy wykonać zgodnie z zaleceniami producenta. </w:t>
      </w:r>
      <w:r w:rsidR="00E4389E">
        <w:rPr>
          <w:rFonts w:asciiTheme="minorHAnsi" w:hAnsiTheme="minorHAnsi" w:cs="Calibri"/>
          <w:sz w:val="22"/>
          <w:lang w:val="pl-PL"/>
        </w:rPr>
        <w:t>Należy wykonać</w:t>
      </w:r>
      <w:r w:rsidRPr="00E4389E">
        <w:rPr>
          <w:rFonts w:asciiTheme="minorHAnsi" w:hAnsiTheme="minorHAnsi" w:cs="Calibri"/>
          <w:lang w:val="pl-PL"/>
        </w:rPr>
        <w:t xml:space="preserve"> </w:t>
      </w:r>
      <w:r w:rsidRPr="00E4389E">
        <w:rPr>
          <w:rFonts w:asciiTheme="minorHAnsi" w:hAnsiTheme="minorHAnsi"/>
          <w:lang w:val="pl-PL"/>
        </w:rPr>
        <w:t>uzupełnienie wszelkiego rodzaju ubytków</w:t>
      </w:r>
      <w:r w:rsidR="00E4389E" w:rsidRPr="00E4389E">
        <w:rPr>
          <w:rFonts w:asciiTheme="minorHAnsi" w:hAnsiTheme="minorHAnsi"/>
          <w:lang w:val="pl-PL"/>
        </w:rPr>
        <w:t>.</w:t>
      </w:r>
    </w:p>
    <w:p w:rsidR="005277B2" w:rsidRPr="00192419" w:rsidRDefault="00E4389E" w:rsidP="005277B2">
      <w:pPr>
        <w:jc w:val="both"/>
        <w:rPr>
          <w:rFonts w:asciiTheme="minorHAnsi" w:hAnsiTheme="minorHAnsi"/>
        </w:rPr>
      </w:pPr>
      <w:r>
        <w:rPr>
          <w:rFonts w:asciiTheme="minorHAnsi" w:hAnsiTheme="minorHAnsi"/>
        </w:rPr>
        <w:t>W przypadku stwierdzenia dużych zniszczeń należy wykonać pokrycie z płyt granitowych modułowych.</w:t>
      </w:r>
    </w:p>
    <w:p w:rsidR="008C3C47" w:rsidRPr="001C0A3C" w:rsidRDefault="00E4389E" w:rsidP="001C0A3C">
      <w:pPr>
        <w:jc w:val="both"/>
        <w:rPr>
          <w:rFonts w:asciiTheme="minorHAnsi" w:hAnsiTheme="minorHAnsi"/>
        </w:rPr>
      </w:pPr>
      <w:r>
        <w:rPr>
          <w:rFonts w:asciiTheme="minorHAnsi" w:hAnsiTheme="minorHAnsi"/>
        </w:rPr>
        <w:t>Zastosować</w:t>
      </w:r>
      <w:r w:rsidR="005277B2" w:rsidRPr="00192419">
        <w:rPr>
          <w:rFonts w:asciiTheme="minorHAnsi" w:hAnsiTheme="minorHAnsi"/>
        </w:rPr>
        <w:t xml:space="preserve"> impregnację, celem zabezpieczenia </w:t>
      </w:r>
      <w:r w:rsidRPr="00192419">
        <w:rPr>
          <w:rFonts w:asciiTheme="minorHAnsi" w:hAnsiTheme="minorHAnsi"/>
        </w:rPr>
        <w:t xml:space="preserve"> </w:t>
      </w:r>
      <w:r w:rsidR="005277B2" w:rsidRPr="00192419">
        <w:rPr>
          <w:rFonts w:asciiTheme="minorHAnsi" w:hAnsiTheme="minorHAnsi"/>
        </w:rPr>
        <w:t>przed wnikaniem brudu i wody</w:t>
      </w:r>
    </w:p>
    <w:p w:rsidR="008C3C47" w:rsidRPr="008C3C47" w:rsidRDefault="008C3C47" w:rsidP="008C3C47">
      <w:pPr>
        <w:pStyle w:val="Nagwek3"/>
        <w:numPr>
          <w:ilvl w:val="1"/>
          <w:numId w:val="1"/>
        </w:numPr>
        <w:suppressAutoHyphens w:val="0"/>
        <w:ind w:left="576"/>
        <w:jc w:val="both"/>
        <w:rPr>
          <w:rFonts w:asciiTheme="minorHAnsi" w:hAnsiTheme="minorHAnsi" w:cs="Calibri"/>
        </w:rPr>
      </w:pPr>
      <w:bookmarkStart w:id="80" w:name="_Toc476049449"/>
      <w:bookmarkStart w:id="81" w:name="_Toc19023315"/>
      <w:r w:rsidRPr="008C3C47">
        <w:rPr>
          <w:rFonts w:asciiTheme="minorHAnsi" w:hAnsiTheme="minorHAnsi" w:cs="Calibri"/>
        </w:rPr>
        <w:t>Prace towarzyszące remontowi instalacji C.O.</w:t>
      </w:r>
      <w:bookmarkEnd w:id="80"/>
      <w:bookmarkEnd w:id="81"/>
      <w:r w:rsidRPr="008C3C47">
        <w:rPr>
          <w:rFonts w:asciiTheme="minorHAnsi" w:hAnsiTheme="minorHAnsi" w:cs="Calibri"/>
        </w:rPr>
        <w:t xml:space="preserve"> </w:t>
      </w:r>
    </w:p>
    <w:p w:rsidR="008C3C47" w:rsidRPr="00F01884" w:rsidRDefault="008C3C47" w:rsidP="00F01884">
      <w:pPr>
        <w:pStyle w:val="Tekstpodstawowy"/>
        <w:spacing w:before="4" w:after="80"/>
        <w:ind w:left="113" w:right="108"/>
        <w:jc w:val="both"/>
        <w:rPr>
          <w:rFonts w:asciiTheme="minorHAnsi" w:hAnsiTheme="minorHAnsi" w:cs="Calibri"/>
          <w:sz w:val="22"/>
          <w:szCs w:val="22"/>
          <w:lang w:val="pl-PL"/>
        </w:rPr>
      </w:pPr>
      <w:r w:rsidRPr="00F01884">
        <w:rPr>
          <w:rFonts w:asciiTheme="minorHAnsi" w:hAnsiTheme="minorHAnsi" w:cs="Calibri"/>
          <w:sz w:val="22"/>
          <w:szCs w:val="22"/>
          <w:lang w:val="pl-PL"/>
        </w:rPr>
        <w:t xml:space="preserve">Należy wykonać nową instalację C.O., zgodnie z odrębnym opracowaniem branżowym. Po wykonaniu prac ściany należy wyprawić, zagruntować i pomalować zgodnie z projektem aranżacji wnętrz. Ściany pomalować  na całej powierzchni wykonanego wykończenia. </w:t>
      </w:r>
    </w:p>
    <w:p w:rsidR="008C3C47" w:rsidRPr="00F01884" w:rsidRDefault="008C3C47" w:rsidP="00F01884">
      <w:pPr>
        <w:pStyle w:val="Tekstpodstawowy"/>
        <w:spacing w:before="4" w:after="80"/>
        <w:ind w:left="113" w:right="108"/>
        <w:jc w:val="both"/>
        <w:rPr>
          <w:rFonts w:asciiTheme="minorHAnsi" w:hAnsiTheme="minorHAnsi" w:cs="Calibri"/>
          <w:sz w:val="22"/>
          <w:szCs w:val="22"/>
          <w:lang w:val="pl-PL"/>
        </w:rPr>
      </w:pPr>
      <w:r w:rsidRPr="00F01884">
        <w:rPr>
          <w:rFonts w:asciiTheme="minorHAnsi" w:hAnsiTheme="minorHAnsi" w:cs="Calibri"/>
          <w:sz w:val="22"/>
          <w:szCs w:val="22"/>
          <w:lang w:val="pl-PL"/>
        </w:rPr>
        <w:t>Projekt instalacji centralnego ogrzewania - wg odrębnego opracowania branżowego.</w:t>
      </w:r>
    </w:p>
    <w:p w:rsidR="00952421" w:rsidRPr="00F01884" w:rsidRDefault="00B85DD6" w:rsidP="00F01884">
      <w:pPr>
        <w:pStyle w:val="Tekstpodstawowy"/>
        <w:spacing w:before="4" w:after="80"/>
        <w:ind w:left="113" w:right="108"/>
        <w:jc w:val="both"/>
        <w:rPr>
          <w:rFonts w:asciiTheme="minorHAnsi" w:hAnsiTheme="minorHAnsi" w:cs="Calibri"/>
          <w:sz w:val="22"/>
          <w:szCs w:val="22"/>
          <w:lang w:val="pl-PL"/>
        </w:rPr>
      </w:pPr>
      <w:r>
        <w:rPr>
          <w:rFonts w:asciiTheme="minorHAnsi" w:hAnsiTheme="minorHAnsi" w:cs="Calibri"/>
          <w:sz w:val="22"/>
          <w:szCs w:val="22"/>
          <w:lang w:val="pl-PL"/>
        </w:rPr>
        <w:t xml:space="preserve">Należy </w:t>
      </w:r>
      <w:r w:rsidR="002D1DAA">
        <w:rPr>
          <w:rFonts w:asciiTheme="minorHAnsi" w:hAnsiTheme="minorHAnsi" w:cs="Calibri"/>
          <w:sz w:val="22"/>
          <w:szCs w:val="22"/>
          <w:lang w:val="pl-PL"/>
        </w:rPr>
        <w:t xml:space="preserve">zamontować gotowe maskownice grzejnikowe ażurowe z obudową przystosowane do grzejników </w:t>
      </w:r>
      <w:proofErr w:type="spellStart"/>
      <w:r w:rsidR="002D1DAA">
        <w:rPr>
          <w:rFonts w:asciiTheme="minorHAnsi" w:hAnsiTheme="minorHAnsi" w:cs="Calibri"/>
          <w:sz w:val="22"/>
          <w:szCs w:val="22"/>
          <w:lang w:val="pl-PL"/>
        </w:rPr>
        <w:t>panelowch</w:t>
      </w:r>
      <w:proofErr w:type="spellEnd"/>
      <w:r w:rsidR="002D1DAA">
        <w:rPr>
          <w:rFonts w:asciiTheme="minorHAnsi" w:hAnsiTheme="minorHAnsi" w:cs="Calibri"/>
          <w:sz w:val="22"/>
          <w:szCs w:val="22"/>
          <w:lang w:val="pl-PL"/>
        </w:rPr>
        <w:t xml:space="preserve">, wykonane </w:t>
      </w:r>
      <w:r w:rsidR="00F01884" w:rsidRPr="00F01884">
        <w:rPr>
          <w:rFonts w:asciiTheme="minorHAnsi" w:hAnsiTheme="minorHAnsi" w:cs="Calibri"/>
          <w:sz w:val="22"/>
          <w:szCs w:val="22"/>
          <w:lang w:val="pl-PL"/>
        </w:rPr>
        <w:t>z płyty MDF o grubości 12</w:t>
      </w:r>
      <w:r>
        <w:rPr>
          <w:rFonts w:asciiTheme="minorHAnsi" w:hAnsiTheme="minorHAnsi" w:cs="Calibri"/>
          <w:sz w:val="22"/>
          <w:szCs w:val="22"/>
          <w:lang w:val="pl-PL"/>
        </w:rPr>
        <w:t xml:space="preserve"> </w:t>
      </w:r>
      <w:r w:rsidR="00F01884" w:rsidRPr="00F01884">
        <w:rPr>
          <w:rFonts w:asciiTheme="minorHAnsi" w:hAnsiTheme="minorHAnsi" w:cs="Calibri"/>
          <w:sz w:val="22"/>
          <w:szCs w:val="22"/>
          <w:lang w:val="pl-PL"/>
        </w:rPr>
        <w:t>mm</w:t>
      </w:r>
      <w:r w:rsidR="002D1DAA">
        <w:rPr>
          <w:rFonts w:asciiTheme="minorHAnsi" w:hAnsiTheme="minorHAnsi" w:cs="Calibri"/>
          <w:sz w:val="22"/>
          <w:szCs w:val="22"/>
          <w:lang w:val="pl-PL"/>
        </w:rPr>
        <w:t xml:space="preserve"> w kolorze białym MAT</w:t>
      </w:r>
      <w:r w:rsidR="00F01884" w:rsidRPr="00F01884">
        <w:rPr>
          <w:rFonts w:asciiTheme="minorHAnsi" w:hAnsiTheme="minorHAnsi" w:cs="Calibri"/>
          <w:sz w:val="22"/>
          <w:szCs w:val="22"/>
          <w:lang w:val="pl-PL"/>
        </w:rPr>
        <w:t xml:space="preserve">. Obudowa nie powinna mieć wolnej przestrzeni pomiędzy zabudową górną, a frontową. Od spodu należy zostawić wolną przestrzeń. Zabudowa frontowa </w:t>
      </w:r>
      <w:r w:rsidR="002D1DAA">
        <w:rPr>
          <w:rFonts w:asciiTheme="minorHAnsi" w:hAnsiTheme="minorHAnsi" w:cs="Calibri"/>
          <w:sz w:val="22"/>
          <w:szCs w:val="22"/>
          <w:lang w:val="pl-PL"/>
        </w:rPr>
        <w:t xml:space="preserve">w </w:t>
      </w:r>
      <w:r w:rsidR="00F01884" w:rsidRPr="00F01884">
        <w:rPr>
          <w:rFonts w:asciiTheme="minorHAnsi" w:hAnsiTheme="minorHAnsi" w:cs="Calibri"/>
          <w:sz w:val="22"/>
          <w:szCs w:val="22"/>
          <w:lang w:val="pl-PL"/>
        </w:rPr>
        <w:t xml:space="preserve"> </w:t>
      </w:r>
      <w:r w:rsidR="002D1DAA">
        <w:rPr>
          <w:rFonts w:asciiTheme="minorHAnsi" w:hAnsiTheme="minorHAnsi" w:cs="Calibri"/>
          <w:sz w:val="22"/>
          <w:szCs w:val="22"/>
          <w:lang w:val="pl-PL"/>
        </w:rPr>
        <w:t>formie prostokąta. Montaż</w:t>
      </w:r>
      <w:r w:rsidR="00F01884" w:rsidRPr="00F01884">
        <w:rPr>
          <w:rFonts w:asciiTheme="minorHAnsi" w:hAnsiTheme="minorHAnsi" w:cs="Calibri"/>
          <w:sz w:val="22"/>
          <w:szCs w:val="22"/>
          <w:lang w:val="pl-PL"/>
        </w:rPr>
        <w:t xml:space="preserve"> </w:t>
      </w:r>
      <w:r w:rsidR="002D1DAA">
        <w:rPr>
          <w:rFonts w:asciiTheme="minorHAnsi" w:hAnsiTheme="minorHAnsi" w:cs="Calibri"/>
          <w:sz w:val="22"/>
          <w:szCs w:val="22"/>
          <w:lang w:val="pl-PL"/>
        </w:rPr>
        <w:t>zgodnie z instrukcja producenta, za pomocą gotowego zestawu montażowego.</w:t>
      </w:r>
    </w:p>
    <w:p w:rsidR="008C3C47" w:rsidRPr="008C3C47" w:rsidRDefault="008C3C47" w:rsidP="008C3C47">
      <w:pPr>
        <w:pStyle w:val="Tekstpodstawowy"/>
        <w:jc w:val="both"/>
        <w:rPr>
          <w:rFonts w:asciiTheme="minorHAnsi" w:hAnsiTheme="minorHAnsi" w:cs="Calibri"/>
          <w:b/>
          <w:sz w:val="22"/>
          <w:u w:val="single"/>
          <w:lang w:val="pl-PL"/>
        </w:rPr>
      </w:pPr>
      <w:r w:rsidRPr="008C3C47">
        <w:rPr>
          <w:rFonts w:asciiTheme="minorHAnsi" w:hAnsiTheme="minorHAnsi" w:cs="Calibri"/>
          <w:b/>
          <w:sz w:val="22"/>
          <w:u w:val="single"/>
          <w:lang w:val="pl-PL"/>
        </w:rPr>
        <w:t>WSZELKIE PRACE MONTAŻOWE, REMONTOWE WYKONAĆ ZGODNIE Z TECHNOLOGIĄ PRODUCENTA Z UŻYCIEM SYSTEMOWYCH AKCESORIÓW, ZGODNIE ZE SZTUKĄ BUDOWLANĄ.</w:t>
      </w:r>
    </w:p>
    <w:p w:rsidR="00A41F5C" w:rsidRPr="0074679F" w:rsidRDefault="00A41F5C" w:rsidP="00D073F1">
      <w:pPr>
        <w:pStyle w:val="Nagwek3"/>
        <w:numPr>
          <w:ilvl w:val="1"/>
          <w:numId w:val="1"/>
        </w:numPr>
        <w:suppressAutoHyphens w:val="0"/>
        <w:ind w:left="576"/>
        <w:jc w:val="both"/>
        <w:rPr>
          <w:rFonts w:asciiTheme="minorHAnsi" w:hAnsiTheme="minorHAnsi" w:cs="Calibri"/>
        </w:rPr>
      </w:pPr>
      <w:bookmarkStart w:id="82" w:name="_Toc19023316"/>
      <w:r w:rsidRPr="0074679F">
        <w:rPr>
          <w:rFonts w:asciiTheme="minorHAnsi" w:hAnsiTheme="minorHAnsi" w:cs="Calibri"/>
        </w:rPr>
        <w:t>Wymagania dotyczące właściwości wyrobów budowlanych</w:t>
      </w:r>
      <w:bookmarkEnd w:id="82"/>
    </w:p>
    <w:p w:rsidR="00A41F5C" w:rsidRPr="008A263F" w:rsidRDefault="00F44E96" w:rsidP="00A41F5C">
      <w:pPr>
        <w:pStyle w:val="Tekstpodstawowy"/>
        <w:spacing w:before="4" w:after="80"/>
        <w:ind w:left="113" w:right="108"/>
        <w:jc w:val="both"/>
        <w:rPr>
          <w:rFonts w:asciiTheme="minorHAnsi" w:hAnsiTheme="minorHAnsi" w:cs="Calibri"/>
          <w:sz w:val="22"/>
          <w:szCs w:val="22"/>
          <w:lang w:val="pl-PL"/>
        </w:rPr>
      </w:pPr>
      <w:r>
        <w:rPr>
          <w:rFonts w:asciiTheme="minorHAnsi" w:hAnsiTheme="minorHAnsi" w:cs="Calibri"/>
          <w:sz w:val="22"/>
          <w:szCs w:val="22"/>
          <w:lang w:val="pl-PL"/>
        </w:rPr>
        <w:tab/>
      </w:r>
      <w:r w:rsidR="00A41F5C" w:rsidRPr="008A263F">
        <w:rPr>
          <w:rFonts w:asciiTheme="minorHAnsi" w:hAnsiTheme="minorHAnsi" w:cs="Calibri"/>
          <w:sz w:val="22"/>
          <w:szCs w:val="22"/>
          <w:lang w:val="pl-PL"/>
        </w:rPr>
        <w:t>Materiały stosowane podczas wykonywania robót winny:</w:t>
      </w:r>
    </w:p>
    <w:p w:rsidR="00A41F5C" w:rsidRPr="008A263F" w:rsidRDefault="00A41F5C" w:rsidP="00A41F5C">
      <w:pPr>
        <w:pStyle w:val="Tekstpodstawowy"/>
        <w:spacing w:before="4" w:after="80"/>
        <w:ind w:left="113" w:right="108"/>
        <w:jc w:val="both"/>
        <w:rPr>
          <w:rFonts w:asciiTheme="minorHAnsi" w:hAnsiTheme="minorHAnsi" w:cs="Calibri"/>
          <w:sz w:val="22"/>
          <w:lang w:val="pl-PL"/>
        </w:rPr>
      </w:pPr>
      <w:r w:rsidRPr="008A263F">
        <w:rPr>
          <w:rFonts w:asciiTheme="minorHAnsi" w:hAnsiTheme="minorHAnsi" w:cs="Calibri"/>
          <w:sz w:val="22"/>
          <w:szCs w:val="22"/>
          <w:lang w:val="pl-PL"/>
        </w:rPr>
        <w:t>- posiadać oznakowanie znakiem CE oznaczające, że dokonano oceny ich zgodności z zharmonizowaną normą europejską wprowadzoną do zbioru Polskich Norm, z europejską aprobatą techniczną, lub krajową specyfikacją techniczną państwa członkowskiego</w:t>
      </w:r>
      <w:r w:rsidRPr="008A263F">
        <w:rPr>
          <w:rFonts w:asciiTheme="minorHAnsi" w:hAnsiTheme="minorHAnsi" w:cs="Calibri"/>
          <w:sz w:val="22"/>
          <w:lang w:val="pl-PL"/>
        </w:rPr>
        <w:t xml:space="preserve"> Unii Europejskiej, lub Europejskiego Obszaru Gospodarczego, uznaną przez Komisję Europejską za zgodną z wymaganiami podstawowym, lub</w:t>
      </w:r>
    </w:p>
    <w:p w:rsidR="00A41F5C" w:rsidRPr="008A263F" w:rsidRDefault="00A41F5C" w:rsidP="00A41F5C">
      <w:pPr>
        <w:pStyle w:val="Tekstpodstawowy"/>
        <w:spacing w:before="4" w:after="80"/>
        <w:ind w:left="113" w:right="108"/>
        <w:jc w:val="both"/>
        <w:rPr>
          <w:rFonts w:asciiTheme="minorHAnsi" w:hAnsiTheme="minorHAnsi" w:cs="Calibri"/>
          <w:sz w:val="22"/>
          <w:lang w:val="pl-PL"/>
        </w:rPr>
      </w:pPr>
      <w:r w:rsidRPr="008A263F">
        <w:rPr>
          <w:rFonts w:asciiTheme="minorHAnsi" w:hAnsiTheme="minorHAnsi" w:cs="Calibri"/>
          <w:sz w:val="22"/>
          <w:lang w:val="pl-PL"/>
        </w:rPr>
        <w:t>- posiadać deklarację zgodności z regułami sztuki budowlanej wydaną przez producenta, jeżeli dotyczy ona wyrobu umieszczonego w wykazie wyrobów mających niewielkie znaczenie dla zdrowia i bezpieczeństwa określony przez Komisję Europejską, albo</w:t>
      </w:r>
    </w:p>
    <w:p w:rsidR="00A41F5C" w:rsidRPr="008A263F" w:rsidRDefault="00A41F5C" w:rsidP="00A41F5C">
      <w:pPr>
        <w:pStyle w:val="Tekstpodstawowy"/>
        <w:spacing w:before="4" w:after="80"/>
        <w:ind w:left="113" w:right="108"/>
        <w:jc w:val="both"/>
        <w:rPr>
          <w:rFonts w:asciiTheme="minorHAnsi" w:hAnsiTheme="minorHAnsi" w:cs="Calibri"/>
          <w:sz w:val="22"/>
          <w:lang w:val="pl-PL"/>
        </w:rPr>
      </w:pPr>
      <w:r w:rsidRPr="008A263F">
        <w:rPr>
          <w:rFonts w:asciiTheme="minorHAnsi" w:hAnsiTheme="minorHAnsi" w:cs="Calibri"/>
          <w:sz w:val="22"/>
          <w:lang w:val="pl-PL"/>
        </w:rPr>
        <w:t>- posiadać oznakowanie znakiem budowlanym oznaczające, iż są to wyroby nie podlegające obowiązkowemu oznakowaniu CE, dla których dokonano oceny zgodności z Polską Normą, lub aprobatą techniczną, lub uznano za "regionalny produkt budowlany"</w:t>
      </w:r>
    </w:p>
    <w:p w:rsidR="00A41F5C" w:rsidRPr="008A263F" w:rsidRDefault="00A41F5C" w:rsidP="00A41F5C">
      <w:pPr>
        <w:pStyle w:val="Tekstpodstawowy"/>
        <w:spacing w:before="4" w:after="80"/>
        <w:ind w:left="113" w:right="108"/>
        <w:jc w:val="both"/>
        <w:rPr>
          <w:rFonts w:asciiTheme="minorHAnsi" w:hAnsiTheme="minorHAnsi" w:cs="Calibri"/>
          <w:sz w:val="22"/>
          <w:lang w:val="pl-PL"/>
        </w:rPr>
      </w:pPr>
      <w:r w:rsidRPr="008A263F">
        <w:rPr>
          <w:rFonts w:asciiTheme="minorHAnsi" w:hAnsiTheme="minorHAnsi" w:cs="Calibri"/>
          <w:sz w:val="22"/>
          <w:lang w:val="pl-PL"/>
        </w:rPr>
        <w:t>- posiadać oznakowanie umożliwiające identyfikację producenta i typ wyrobu, kraj pochodzenia, datę produkcji</w:t>
      </w:r>
    </w:p>
    <w:p w:rsidR="00F9758F" w:rsidRDefault="00A41F5C" w:rsidP="00A41F5C">
      <w:pPr>
        <w:pStyle w:val="Tekstpodstawowy"/>
        <w:spacing w:before="4" w:after="80"/>
        <w:ind w:left="113" w:right="108"/>
        <w:jc w:val="both"/>
        <w:rPr>
          <w:rFonts w:asciiTheme="minorHAnsi" w:hAnsiTheme="minorHAnsi" w:cs="Calibri"/>
          <w:sz w:val="22"/>
          <w:lang w:val="pl-PL"/>
        </w:rPr>
      </w:pPr>
      <w:r w:rsidRPr="008A263F">
        <w:rPr>
          <w:rFonts w:asciiTheme="minorHAnsi" w:hAnsiTheme="minorHAnsi" w:cs="Calibri"/>
          <w:sz w:val="22"/>
          <w:lang w:val="pl-PL"/>
        </w:rPr>
        <w:t>Dopuszcza się zakup produktów zamiennych pod warunkiem zachowania jakości i celu jakiemu materiał ma służyć. Każdy zastosowany materiał winien mieć wszelkie niezbędne dokumenty dopuszczające go do użytkowania.</w:t>
      </w:r>
    </w:p>
    <w:p w:rsidR="00F9758F" w:rsidRPr="008A263F" w:rsidRDefault="00F9758F" w:rsidP="00A41F5C">
      <w:pPr>
        <w:pStyle w:val="Tekstpodstawowy"/>
        <w:spacing w:before="4" w:after="80"/>
        <w:ind w:left="113" w:right="108"/>
        <w:jc w:val="both"/>
        <w:rPr>
          <w:rFonts w:asciiTheme="minorHAnsi" w:hAnsiTheme="minorHAnsi" w:cs="Calibri"/>
          <w:sz w:val="22"/>
          <w:lang w:val="pl-PL"/>
        </w:rPr>
      </w:pPr>
    </w:p>
    <w:p w:rsidR="00A41F5C" w:rsidRPr="008A263F" w:rsidRDefault="00A41F5C" w:rsidP="00A41F5C">
      <w:pPr>
        <w:jc w:val="both"/>
        <w:rPr>
          <w:rFonts w:asciiTheme="minorHAnsi" w:hAnsiTheme="minorHAnsi" w:cs="Calibri"/>
          <w:b/>
          <w:sz w:val="20"/>
          <w:u w:val="single"/>
        </w:rPr>
      </w:pPr>
      <w:r w:rsidRPr="008A263F">
        <w:rPr>
          <w:rFonts w:asciiTheme="minorHAnsi" w:hAnsiTheme="minorHAnsi" w:cs="Calibri"/>
          <w:b/>
          <w:sz w:val="20"/>
          <w:u w:val="single"/>
        </w:rPr>
        <w:t>WSZELKIE PRACE MONTAŻOWE, REMONTOWE WYKONAĆ ZGODNIE Z TECHNOLOGIĄ PRODUCENTA DANEGO SYSTEMU, Z UŻYCIEM SYSTEMOWYCH AKCESORIÓW, ZGODNIE ZE SZTUKĄ BUDOWLANĄ. ZE WZGLĘDU NA WYMAGANIA ZWIĄZANE Z OCHRONĄ ŚRODOWISKA</w:t>
      </w:r>
      <w:r w:rsidRPr="008A263F">
        <w:rPr>
          <w:rFonts w:asciiTheme="minorHAnsi" w:hAnsiTheme="minorHAnsi"/>
        </w:rPr>
        <w:t xml:space="preserve"> </w:t>
      </w:r>
      <w:r w:rsidRPr="008A263F">
        <w:rPr>
          <w:rFonts w:asciiTheme="minorHAnsi" w:hAnsiTheme="minorHAnsi" w:cs="Calibri"/>
          <w:b/>
          <w:sz w:val="20"/>
          <w:u w:val="single"/>
        </w:rPr>
        <w:t>NATURALNEGO WSZYSTKIE ZAPRAWY, FARBY ORAZ TYNKI MUSZĄ BYĆ WODOROZCIEŃCZALNE. PRODUKTY TE NIE MOGĄ ZAWIERAĆ ROZPUSZCZALNIKÓW ORGANICZNYCH, ALKOHOLU, GLIKOLU LUB POCHODNYCH WYMIENIONYCH SUBSTANCJI.</w:t>
      </w:r>
    </w:p>
    <w:p w:rsidR="00A41F5C" w:rsidRPr="00627916" w:rsidRDefault="00A41F5C" w:rsidP="00D073F1">
      <w:pPr>
        <w:pStyle w:val="Nagwek3"/>
        <w:numPr>
          <w:ilvl w:val="1"/>
          <w:numId w:val="1"/>
        </w:numPr>
        <w:suppressAutoHyphens w:val="0"/>
        <w:ind w:left="576"/>
        <w:jc w:val="both"/>
        <w:rPr>
          <w:rFonts w:asciiTheme="minorHAnsi" w:hAnsiTheme="minorHAnsi"/>
        </w:rPr>
      </w:pPr>
      <w:r w:rsidRPr="008A263F">
        <w:t xml:space="preserve">   </w:t>
      </w:r>
      <w:bookmarkStart w:id="83" w:name="_Toc19023317"/>
      <w:r w:rsidRPr="0074679F">
        <w:rPr>
          <w:rFonts w:asciiTheme="minorHAnsi" w:hAnsiTheme="minorHAnsi" w:cs="Calibri"/>
        </w:rPr>
        <w:t>Wpływ obiektu na środowisko oraz zdrowie ludzi i obiektów sąsiednich</w:t>
      </w:r>
      <w:bookmarkEnd w:id="83"/>
    </w:p>
    <w:p w:rsidR="00A41F5C" w:rsidRPr="008A263F" w:rsidRDefault="00A41F5C" w:rsidP="00A41F5C">
      <w:pPr>
        <w:jc w:val="both"/>
        <w:rPr>
          <w:rFonts w:asciiTheme="minorHAnsi" w:hAnsiTheme="minorHAnsi"/>
        </w:rPr>
      </w:pPr>
      <w:r w:rsidRPr="008A263F">
        <w:rPr>
          <w:rFonts w:asciiTheme="minorHAnsi" w:hAnsiTheme="minorHAnsi"/>
        </w:rPr>
        <w:tab/>
        <w:t>Przedmiotowy budynek nie oddziałuje negatywnie na środowisko tym samym nie stanowi zagrożenia dla niego jak i dla ludzi, i sąsiednich budynków. 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w:t>
      </w:r>
    </w:p>
    <w:p w:rsidR="00A41F5C" w:rsidRPr="0074679F" w:rsidRDefault="00A41F5C" w:rsidP="00D073F1">
      <w:pPr>
        <w:pStyle w:val="Nagwek3"/>
        <w:numPr>
          <w:ilvl w:val="1"/>
          <w:numId w:val="1"/>
        </w:numPr>
        <w:suppressAutoHyphens w:val="0"/>
        <w:ind w:left="576"/>
        <w:jc w:val="both"/>
        <w:rPr>
          <w:rFonts w:asciiTheme="minorHAnsi" w:hAnsiTheme="minorHAnsi" w:cs="Calibri"/>
        </w:rPr>
      </w:pPr>
      <w:bookmarkStart w:id="84" w:name="_Toc19023318"/>
      <w:r w:rsidRPr="0074679F">
        <w:rPr>
          <w:rFonts w:asciiTheme="minorHAnsi" w:hAnsiTheme="minorHAnsi" w:cs="Calibri"/>
        </w:rPr>
        <w:t>Prace remontowe i związane z nimi uregulowania prawne w zakresie ochrony ptaków</w:t>
      </w:r>
      <w:bookmarkEnd w:id="84"/>
    </w:p>
    <w:p w:rsidR="00F44E96" w:rsidRDefault="00770B73" w:rsidP="00627916">
      <w:pPr>
        <w:spacing w:after="120"/>
        <w:jc w:val="both"/>
        <w:rPr>
          <w:rFonts w:asciiTheme="minorHAnsi" w:hAnsiTheme="minorHAnsi"/>
        </w:rPr>
      </w:pPr>
      <w:r>
        <w:rPr>
          <w:rFonts w:asciiTheme="minorHAnsi" w:hAnsiTheme="minorHAnsi" w:cs="Calibri"/>
        </w:rPr>
        <w:tab/>
      </w:r>
      <w:r w:rsidR="00A41F5C" w:rsidRPr="008A263F">
        <w:rPr>
          <w:rFonts w:asciiTheme="minorHAnsi" w:hAnsiTheme="minorHAnsi" w:cs="Calibri"/>
        </w:rPr>
        <w:t xml:space="preserve">Z  przepisów  prawa wynika konieczność uwzględniania obecności ptaków w budynkach w trakcie prowadzenia prac remontowych. </w:t>
      </w:r>
      <w:r w:rsidR="00A41F5C" w:rsidRPr="008A263F">
        <w:rPr>
          <w:rFonts w:asciiTheme="minorHAnsi" w:hAnsiTheme="minorHAnsi"/>
        </w:rPr>
        <w:t>Podczas prac inwentaryzacyjnych w elewacji budynku nie stwierdzono żadnych ubytków ani szczelin, w których mogłyby gniazdować ptaki.</w:t>
      </w:r>
    </w:p>
    <w:p w:rsidR="00D073F1" w:rsidRPr="00D073F1" w:rsidRDefault="00A41F5C" w:rsidP="00D073F1">
      <w:pPr>
        <w:pStyle w:val="Nagwek2"/>
        <w:numPr>
          <w:ilvl w:val="0"/>
          <w:numId w:val="1"/>
        </w:numPr>
        <w:suppressAutoHyphens w:val="0"/>
        <w:jc w:val="both"/>
        <w:rPr>
          <w:rFonts w:asciiTheme="minorHAnsi" w:eastAsiaTheme="majorEastAsia" w:hAnsiTheme="minorHAnsi" w:cstheme="majorBidi"/>
          <w:color w:val="000000" w:themeColor="text1"/>
          <w:kern w:val="0"/>
          <w:sz w:val="24"/>
          <w:szCs w:val="26"/>
          <w:lang w:eastAsia="pl-PL"/>
        </w:rPr>
      </w:pPr>
      <w:bookmarkStart w:id="85" w:name="_Toc19023319"/>
      <w:r w:rsidRPr="008A263F">
        <w:rPr>
          <w:rFonts w:asciiTheme="minorHAnsi" w:eastAsiaTheme="majorEastAsia" w:hAnsiTheme="minorHAnsi" w:cstheme="majorBidi"/>
          <w:color w:val="000000" w:themeColor="text1"/>
          <w:kern w:val="0"/>
          <w:sz w:val="24"/>
          <w:szCs w:val="26"/>
          <w:lang w:eastAsia="pl-PL"/>
        </w:rPr>
        <w:t>WARUNKI OCHRONY PRZECIWPOŻAROWEJ</w:t>
      </w:r>
      <w:bookmarkEnd w:id="85"/>
    </w:p>
    <w:p w:rsidR="00C95030" w:rsidRPr="00F44E96" w:rsidRDefault="00A41F5C" w:rsidP="004B4D07">
      <w:pPr>
        <w:spacing w:line="240" w:lineRule="auto"/>
        <w:jc w:val="both"/>
        <w:rPr>
          <w:rFonts w:asciiTheme="minorHAnsi" w:hAnsiTheme="minorHAnsi" w:cs="Calibri"/>
          <w:b/>
          <w:sz w:val="18"/>
          <w:szCs w:val="20"/>
          <w:u w:val="single"/>
        </w:rPr>
      </w:pPr>
      <w:r w:rsidRPr="00F44E96">
        <w:rPr>
          <w:rFonts w:asciiTheme="minorHAnsi" w:hAnsiTheme="minorHAnsi" w:cs="Calibri"/>
          <w:b/>
          <w:sz w:val="18"/>
          <w:szCs w:val="20"/>
          <w:u w:val="single"/>
        </w:rPr>
        <w:t>PROWADZONE PRACE NA OBIEKCIE NIE STANOWIĄ PRZEBUDOWY</w:t>
      </w:r>
      <w:r w:rsidR="00AD5654" w:rsidRPr="00F44E96">
        <w:rPr>
          <w:rFonts w:asciiTheme="minorHAnsi" w:hAnsiTheme="minorHAnsi" w:cs="Calibri"/>
          <w:b/>
          <w:sz w:val="18"/>
          <w:szCs w:val="20"/>
          <w:u w:val="single"/>
        </w:rPr>
        <w:t xml:space="preserve">, ROZBUDOWY, </w:t>
      </w:r>
      <w:r w:rsidRPr="00F44E96">
        <w:rPr>
          <w:rFonts w:asciiTheme="minorHAnsi" w:hAnsiTheme="minorHAnsi" w:cs="Calibri"/>
          <w:b/>
          <w:sz w:val="18"/>
          <w:szCs w:val="20"/>
          <w:u w:val="single"/>
        </w:rPr>
        <w:t>NIE WPROWADZAJĄ ZMIAN DOTYCZĄCYCH DRÓG POŻAROWYCH ANI NIE INGERUJĄ W ISTNIEJĄCE WARUNKI OCHRONY PRZECIWPOŻAROWEJ. W ZWIĄZKU Z TYM ROZPORZĄDZENIE MINISTRA SPRAW WEWNĘTRZNYCH I ADMINISTRACJI Z DNIA 30 LIPCA 2009R. ZMIENIAJĄCE ROZPORZĄDZENIE W SPRAWIE UZGADNIANIA PROJEKTU BUDOWLANEGO POD WZGLĘDEM OCHRONY PRZECIWPOŻAROWEJ (</w:t>
      </w:r>
      <w:proofErr w:type="spellStart"/>
      <w:r w:rsidRPr="00F44E96">
        <w:rPr>
          <w:rFonts w:asciiTheme="minorHAnsi" w:hAnsiTheme="minorHAnsi" w:cs="Calibri"/>
          <w:b/>
          <w:sz w:val="18"/>
          <w:szCs w:val="20"/>
          <w:u w:val="single"/>
        </w:rPr>
        <w:t>Dz.U</w:t>
      </w:r>
      <w:proofErr w:type="spellEnd"/>
      <w:r w:rsidRPr="00F44E96">
        <w:rPr>
          <w:rFonts w:asciiTheme="minorHAnsi" w:hAnsiTheme="minorHAnsi" w:cs="Calibri"/>
          <w:b/>
          <w:sz w:val="18"/>
          <w:szCs w:val="20"/>
          <w:u w:val="single"/>
        </w:rPr>
        <w:t>. Nr 119, poz. 998 z 2009r.)  NIE NAKŁADA OBOWIĄZKU UZGADNIANIA PROJEKTU POD WZGLĘDEM ZGODNOŚCI Z WYMAGANIAMI OCHRONY PRZECIWPOŻAROWEJ.</w:t>
      </w:r>
    </w:p>
    <w:p w:rsidR="00627916" w:rsidRPr="00627916" w:rsidRDefault="00627916" w:rsidP="00D762E6">
      <w:pPr>
        <w:pStyle w:val="Akapitzlist"/>
        <w:keepNext/>
        <w:keepLines/>
        <w:numPr>
          <w:ilvl w:val="0"/>
          <w:numId w:val="9"/>
        </w:numPr>
        <w:suppressAutoHyphens w:val="0"/>
        <w:spacing w:before="200" w:after="0"/>
        <w:jc w:val="both"/>
        <w:outlineLvl w:val="2"/>
        <w:rPr>
          <w:rFonts w:asciiTheme="minorHAnsi" w:eastAsiaTheme="majorEastAsia" w:hAnsiTheme="minorHAnsi" w:cstheme="majorBidi"/>
          <w:b/>
          <w:bCs/>
          <w:vanish/>
          <w:color w:val="000000" w:themeColor="text1"/>
          <w:sz w:val="24"/>
          <w:szCs w:val="26"/>
          <w:lang w:eastAsia="pl-PL"/>
        </w:rPr>
      </w:pPr>
    </w:p>
    <w:p w:rsidR="00627916" w:rsidRPr="00627916" w:rsidRDefault="00627916" w:rsidP="00D762E6">
      <w:pPr>
        <w:pStyle w:val="Akapitzlist"/>
        <w:keepNext/>
        <w:keepLines/>
        <w:numPr>
          <w:ilvl w:val="0"/>
          <w:numId w:val="9"/>
        </w:numPr>
        <w:suppressAutoHyphens w:val="0"/>
        <w:spacing w:before="200" w:after="0"/>
        <w:jc w:val="both"/>
        <w:outlineLvl w:val="2"/>
        <w:rPr>
          <w:rFonts w:asciiTheme="minorHAnsi" w:eastAsiaTheme="majorEastAsia" w:hAnsiTheme="minorHAnsi" w:cstheme="majorBidi"/>
          <w:b/>
          <w:bCs/>
          <w:vanish/>
          <w:color w:val="000000" w:themeColor="text1"/>
          <w:sz w:val="24"/>
          <w:szCs w:val="26"/>
          <w:lang w:eastAsia="pl-PL"/>
        </w:rPr>
      </w:pPr>
    </w:p>
    <w:p w:rsidR="00627916" w:rsidRPr="00627916" w:rsidRDefault="00627916" w:rsidP="00D762E6">
      <w:pPr>
        <w:pStyle w:val="Akapitzlist"/>
        <w:keepNext/>
        <w:keepLines/>
        <w:numPr>
          <w:ilvl w:val="0"/>
          <w:numId w:val="9"/>
        </w:numPr>
        <w:suppressAutoHyphens w:val="0"/>
        <w:spacing w:before="200" w:after="0"/>
        <w:jc w:val="both"/>
        <w:outlineLvl w:val="2"/>
        <w:rPr>
          <w:rFonts w:asciiTheme="minorHAnsi" w:eastAsiaTheme="majorEastAsia" w:hAnsiTheme="minorHAnsi" w:cstheme="majorBidi"/>
          <w:b/>
          <w:bCs/>
          <w:vanish/>
          <w:color w:val="000000" w:themeColor="text1"/>
          <w:sz w:val="24"/>
          <w:szCs w:val="26"/>
          <w:lang w:eastAsia="pl-PL"/>
        </w:rPr>
      </w:pPr>
    </w:p>
    <w:p w:rsidR="00A41F5C" w:rsidRPr="0074679F" w:rsidRDefault="00A41F5C" w:rsidP="00D073F1">
      <w:pPr>
        <w:pStyle w:val="Nagwek3"/>
        <w:numPr>
          <w:ilvl w:val="1"/>
          <w:numId w:val="1"/>
        </w:numPr>
        <w:suppressAutoHyphens w:val="0"/>
        <w:ind w:left="576"/>
        <w:jc w:val="both"/>
        <w:rPr>
          <w:rFonts w:asciiTheme="minorHAnsi" w:hAnsiTheme="minorHAnsi" w:cs="Calibri"/>
        </w:rPr>
      </w:pPr>
      <w:bookmarkStart w:id="86" w:name="_Toc19023320"/>
      <w:r w:rsidRPr="0074679F">
        <w:rPr>
          <w:rFonts w:asciiTheme="minorHAnsi" w:hAnsiTheme="minorHAnsi" w:cs="Calibri"/>
        </w:rPr>
        <w:t>Dane ogólne</w:t>
      </w:r>
      <w:bookmarkEnd w:id="86"/>
    </w:p>
    <w:p w:rsidR="00A41F5C" w:rsidRPr="00F15B4D" w:rsidRDefault="008F584F" w:rsidP="00A41F5C">
      <w:pPr>
        <w:jc w:val="both"/>
        <w:rPr>
          <w:rFonts w:asciiTheme="minorHAnsi" w:hAnsiTheme="minorHAnsi" w:cs="Calibri"/>
        </w:rPr>
      </w:pPr>
      <w:r>
        <w:rPr>
          <w:rFonts w:asciiTheme="minorHAnsi" w:hAnsiTheme="minorHAnsi" w:cs="Calibri"/>
        </w:rPr>
        <w:tab/>
        <w:t>Budynek najwyższy posiada 4</w:t>
      </w:r>
      <w:r w:rsidR="00770B73" w:rsidRPr="00F15B4D">
        <w:rPr>
          <w:rFonts w:asciiTheme="minorHAnsi" w:hAnsiTheme="minorHAnsi" w:cs="Calibri"/>
        </w:rPr>
        <w:t xml:space="preserve"> kondygnacje nadziemne</w:t>
      </w:r>
      <w:r>
        <w:rPr>
          <w:rFonts w:asciiTheme="minorHAnsi" w:hAnsiTheme="minorHAnsi" w:cs="Calibri"/>
        </w:rPr>
        <w:t xml:space="preserve"> i poddasze użytkowe, pozostałe części są dwu i jednokondygnacyjne</w:t>
      </w:r>
      <w:r w:rsidR="00A41F5C" w:rsidRPr="00F15B4D">
        <w:rPr>
          <w:rFonts w:asciiTheme="minorHAnsi" w:hAnsiTheme="minorHAnsi" w:cs="Calibri"/>
        </w:rPr>
        <w:t xml:space="preserve">. Zaliczany do grup wysokości - </w:t>
      </w:r>
      <w:r>
        <w:rPr>
          <w:rFonts w:asciiTheme="minorHAnsi" w:hAnsiTheme="minorHAnsi" w:cs="Calibri"/>
        </w:rPr>
        <w:t>średniowysokich (SW</w:t>
      </w:r>
      <w:r w:rsidR="00DE1E7E" w:rsidRPr="00F15B4D">
        <w:rPr>
          <w:rFonts w:asciiTheme="minorHAnsi" w:hAnsiTheme="minorHAnsi" w:cs="Calibri"/>
        </w:rPr>
        <w:t>). Pełni funkcję</w:t>
      </w:r>
      <w:r>
        <w:rPr>
          <w:rFonts w:asciiTheme="minorHAnsi" w:hAnsiTheme="minorHAnsi" w:cs="Calibri"/>
        </w:rPr>
        <w:t xml:space="preserve"> szkolną. Zaliczany do kategorii ZL III</w:t>
      </w:r>
      <w:r w:rsidR="00A41F5C" w:rsidRPr="00F15B4D">
        <w:rPr>
          <w:rFonts w:asciiTheme="minorHAnsi" w:hAnsiTheme="minorHAnsi" w:cs="Calibri"/>
        </w:rPr>
        <w:t xml:space="preserve"> o klasie odporności budynku </w:t>
      </w:r>
      <w:r>
        <w:rPr>
          <w:rFonts w:asciiTheme="minorHAnsi" w:hAnsiTheme="minorHAnsi" w:cs="Calibri"/>
        </w:rPr>
        <w:t>"B</w:t>
      </w:r>
      <w:r w:rsidR="00A41F5C" w:rsidRPr="00F15B4D">
        <w:rPr>
          <w:rFonts w:asciiTheme="minorHAnsi" w:hAnsiTheme="minorHAnsi" w:cs="Calibri"/>
        </w:rPr>
        <w:t>".</w:t>
      </w:r>
    </w:p>
    <w:p w:rsidR="00EC19C8" w:rsidRPr="00AC6B0B" w:rsidRDefault="00EC19C8" w:rsidP="00EC19C8">
      <w:pPr>
        <w:numPr>
          <w:ilvl w:val="0"/>
          <w:numId w:val="17"/>
        </w:numPr>
        <w:suppressAutoHyphens w:val="0"/>
        <w:autoSpaceDE w:val="0"/>
        <w:autoSpaceDN w:val="0"/>
        <w:adjustRightInd w:val="0"/>
        <w:spacing w:after="0" w:line="264" w:lineRule="auto"/>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Powierzchnia zabudowy:</w:t>
      </w:r>
      <w:r w:rsidRPr="00AC6B0B">
        <w:rPr>
          <w:rFonts w:asciiTheme="minorHAnsi" w:eastAsia="CenturyGothic-Identity-H" w:hAnsiTheme="minorHAnsi" w:cs="Calibri"/>
          <w:lang w:eastAsia="pl-PL"/>
        </w:rPr>
        <w:tab/>
      </w:r>
      <w:r>
        <w:rPr>
          <w:rFonts w:asciiTheme="minorHAnsi" w:eastAsia="CenturyGothic-Identity-H" w:hAnsiTheme="minorHAnsi" w:cs="Calibri"/>
          <w:lang w:eastAsia="pl-PL"/>
        </w:rPr>
        <w:tab/>
        <w:t>1103,46</w:t>
      </w:r>
      <w:r w:rsidRPr="00AC6B0B">
        <w:rPr>
          <w:rFonts w:asciiTheme="minorHAnsi" w:eastAsia="CenturyGothic-Identity-H" w:hAnsiTheme="minorHAnsi" w:cs="Calibri"/>
          <w:lang w:eastAsia="pl-PL"/>
        </w:rPr>
        <w:t xml:space="preserve"> m</w:t>
      </w:r>
      <w:r w:rsidRPr="00AC6B0B">
        <w:rPr>
          <w:rFonts w:asciiTheme="minorHAnsi" w:eastAsia="CenturyGothic-Identity-H" w:hAnsiTheme="minorHAnsi" w:cs="Calibri"/>
          <w:vertAlign w:val="superscript"/>
          <w:lang w:eastAsia="pl-PL"/>
        </w:rPr>
        <w:t>2</w:t>
      </w:r>
    </w:p>
    <w:p w:rsidR="00EC19C8" w:rsidRPr="0009535D" w:rsidRDefault="00EC19C8" w:rsidP="00EC19C8">
      <w:pPr>
        <w:numPr>
          <w:ilvl w:val="0"/>
          <w:numId w:val="17"/>
        </w:numPr>
        <w:suppressAutoHyphens w:val="0"/>
        <w:autoSpaceDE w:val="0"/>
        <w:autoSpaceDN w:val="0"/>
        <w:adjustRightInd w:val="0"/>
        <w:spacing w:after="0" w:line="264" w:lineRule="auto"/>
        <w:jc w:val="both"/>
        <w:rPr>
          <w:rFonts w:asciiTheme="minorHAnsi" w:eastAsia="CenturyGothic-Identity-H" w:hAnsiTheme="minorHAnsi" w:cs="Calibri"/>
          <w:lang w:eastAsia="pl-PL"/>
        </w:rPr>
      </w:pPr>
      <w:r w:rsidRPr="0009535D">
        <w:rPr>
          <w:rFonts w:asciiTheme="minorHAnsi" w:eastAsia="CenturyGothic-Identity-H" w:hAnsiTheme="minorHAnsi" w:cs="Calibri"/>
          <w:lang w:eastAsia="pl-PL"/>
        </w:rPr>
        <w:t>Wysokość budynku</w:t>
      </w:r>
      <w:r w:rsidRPr="0009535D">
        <w:rPr>
          <w:rFonts w:asciiTheme="minorHAnsi" w:eastAsia="CenturyGothic-Identity-H" w:hAnsiTheme="minorHAnsi" w:cs="Calibri"/>
          <w:lang w:eastAsia="pl-PL"/>
        </w:rPr>
        <w:tab/>
      </w:r>
      <w:r w:rsidRPr="0009535D">
        <w:rPr>
          <w:rFonts w:asciiTheme="minorHAnsi" w:eastAsia="CenturyGothic-Identity-H" w:hAnsiTheme="minorHAnsi" w:cs="Calibri"/>
          <w:lang w:eastAsia="pl-PL"/>
        </w:rPr>
        <w:tab/>
        <w:t>13,80 m (SW)</w:t>
      </w:r>
    </w:p>
    <w:p w:rsidR="00EC19C8" w:rsidRPr="00AC6B0B" w:rsidRDefault="00EC19C8" w:rsidP="00EC19C8">
      <w:pPr>
        <w:numPr>
          <w:ilvl w:val="0"/>
          <w:numId w:val="17"/>
        </w:numPr>
        <w:suppressAutoHyphens w:val="0"/>
        <w:autoSpaceDE w:val="0"/>
        <w:autoSpaceDN w:val="0"/>
        <w:adjustRightInd w:val="0"/>
        <w:spacing w:after="0" w:line="264" w:lineRule="auto"/>
        <w:rPr>
          <w:rFonts w:asciiTheme="minorHAnsi" w:eastAsia="CenturyGothic-Identity-H" w:hAnsiTheme="minorHAnsi" w:cs="Calibri"/>
          <w:lang w:eastAsia="pl-PL"/>
        </w:rPr>
      </w:pPr>
      <w:r w:rsidRPr="00AC6B0B">
        <w:rPr>
          <w:rFonts w:asciiTheme="minorHAnsi" w:eastAsia="CenturyGothic-Identity-H" w:hAnsiTheme="minorHAnsi" w:cs="Calibri"/>
          <w:lang w:eastAsia="pl-PL"/>
        </w:rPr>
        <w:t>Liczba kondygnacji</w:t>
      </w:r>
      <w:r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ab/>
      </w:r>
      <w:r>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4 nadziemne + poddasze częściowo użytkowe</w:t>
      </w:r>
    </w:p>
    <w:p w:rsidR="00EC19C8" w:rsidRPr="00AC6B0B" w:rsidRDefault="00EC19C8" w:rsidP="00EC19C8">
      <w:pPr>
        <w:numPr>
          <w:ilvl w:val="0"/>
          <w:numId w:val="17"/>
        </w:numPr>
        <w:suppressAutoHyphens w:val="0"/>
        <w:autoSpaceDE w:val="0"/>
        <w:autoSpaceDN w:val="0"/>
        <w:adjustRightInd w:val="0"/>
        <w:spacing w:after="0" w:line="264" w:lineRule="auto"/>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 xml:space="preserve">Powierzchnia netto </w:t>
      </w:r>
      <w:r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ab/>
        <w:t>2520,80 m</w:t>
      </w:r>
      <w:r w:rsidRPr="00AC6B0B">
        <w:rPr>
          <w:rFonts w:asciiTheme="minorHAnsi" w:eastAsia="CenturyGothic-Identity-H" w:hAnsiTheme="minorHAnsi" w:cs="Calibri"/>
          <w:vertAlign w:val="superscript"/>
          <w:lang w:eastAsia="pl-PL"/>
        </w:rPr>
        <w:t>2</w:t>
      </w:r>
    </w:p>
    <w:p w:rsidR="00EC19C8" w:rsidRPr="00AC6B0B" w:rsidRDefault="00EC19C8" w:rsidP="00EC19C8">
      <w:pPr>
        <w:numPr>
          <w:ilvl w:val="0"/>
          <w:numId w:val="17"/>
        </w:numPr>
        <w:suppressAutoHyphens w:val="0"/>
        <w:autoSpaceDE w:val="0"/>
        <w:autoSpaceDN w:val="0"/>
        <w:adjustRightInd w:val="0"/>
        <w:spacing w:after="0" w:line="264" w:lineRule="auto"/>
        <w:jc w:val="both"/>
        <w:rPr>
          <w:rFonts w:asciiTheme="minorHAnsi" w:eastAsia="CenturyGothic-Identity-H" w:hAnsiTheme="minorHAnsi" w:cs="Calibri"/>
          <w:lang w:eastAsia="pl-PL"/>
        </w:rPr>
      </w:pPr>
      <w:r w:rsidRPr="00AC6B0B">
        <w:rPr>
          <w:rFonts w:asciiTheme="minorHAnsi" w:eastAsia="CenturyGothic-Identity-H" w:hAnsiTheme="minorHAnsi" w:cs="Calibri"/>
          <w:lang w:eastAsia="pl-PL"/>
        </w:rPr>
        <w:t>Kubatura</w:t>
      </w:r>
      <w:r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ab/>
      </w:r>
      <w:r>
        <w:rPr>
          <w:rFonts w:asciiTheme="minorHAnsi" w:eastAsia="CenturyGothic-Identity-H" w:hAnsiTheme="minorHAnsi" w:cs="Calibri"/>
          <w:lang w:eastAsia="pl-PL"/>
        </w:rPr>
        <w:tab/>
      </w:r>
      <w:r w:rsidRPr="00AC6B0B">
        <w:rPr>
          <w:rFonts w:asciiTheme="minorHAnsi" w:eastAsia="CenturyGothic-Identity-H" w:hAnsiTheme="minorHAnsi" w:cs="Calibri"/>
          <w:lang w:eastAsia="pl-PL"/>
        </w:rPr>
        <w:t>8975,24 m</w:t>
      </w:r>
      <w:r w:rsidRPr="00AC6B0B">
        <w:rPr>
          <w:rFonts w:asciiTheme="minorHAnsi" w:eastAsia="CenturyGothic-Identity-H" w:hAnsiTheme="minorHAnsi" w:cs="Calibri"/>
          <w:vertAlign w:val="superscript"/>
          <w:lang w:eastAsia="pl-PL"/>
        </w:rPr>
        <w:t>3</w:t>
      </w:r>
    </w:p>
    <w:p w:rsidR="00A41F5C" w:rsidRPr="0074679F" w:rsidRDefault="00A41F5C" w:rsidP="00D073F1">
      <w:pPr>
        <w:pStyle w:val="Nagwek3"/>
        <w:numPr>
          <w:ilvl w:val="1"/>
          <w:numId w:val="1"/>
        </w:numPr>
        <w:suppressAutoHyphens w:val="0"/>
        <w:ind w:left="576"/>
        <w:jc w:val="both"/>
        <w:rPr>
          <w:rFonts w:asciiTheme="minorHAnsi" w:hAnsiTheme="minorHAnsi" w:cs="Calibri"/>
        </w:rPr>
      </w:pPr>
      <w:bookmarkStart w:id="87" w:name="_Toc19023321"/>
      <w:r w:rsidRPr="0074679F">
        <w:rPr>
          <w:rFonts w:asciiTheme="minorHAnsi" w:hAnsiTheme="minorHAnsi" w:cs="Calibri"/>
        </w:rPr>
        <w:t>Charakterystyka zagrożenia pożarowego substancji palnych</w:t>
      </w:r>
      <w:bookmarkEnd w:id="87"/>
    </w:p>
    <w:p w:rsidR="00A41F5C" w:rsidRPr="008A263F" w:rsidRDefault="00A41F5C" w:rsidP="00A41F5C">
      <w:pPr>
        <w:jc w:val="both"/>
        <w:rPr>
          <w:rFonts w:asciiTheme="minorHAnsi" w:hAnsiTheme="minorHAnsi" w:cs="Calibri"/>
        </w:rPr>
      </w:pPr>
      <w:r w:rsidRPr="008A263F">
        <w:rPr>
          <w:rFonts w:asciiTheme="minorHAnsi" w:hAnsiTheme="minorHAnsi" w:cs="Calibri"/>
        </w:rPr>
        <w:tab/>
        <w:t xml:space="preserve">W budynku nie przewiduje się występowania materiałów niebezpiecznych pożarowo oraz nie przewiduje się występowania procesów technologicznych powodujących zagrożenie pożarowe. </w:t>
      </w:r>
    </w:p>
    <w:p w:rsidR="005F3A97" w:rsidRPr="0074679F" w:rsidRDefault="005F3A97" w:rsidP="00D073F1">
      <w:pPr>
        <w:pStyle w:val="Nagwek3"/>
        <w:numPr>
          <w:ilvl w:val="1"/>
          <w:numId w:val="1"/>
        </w:numPr>
        <w:suppressAutoHyphens w:val="0"/>
        <w:ind w:left="576"/>
        <w:jc w:val="both"/>
        <w:rPr>
          <w:rFonts w:asciiTheme="minorHAnsi" w:hAnsiTheme="minorHAnsi" w:cs="Calibri"/>
        </w:rPr>
      </w:pPr>
      <w:bookmarkStart w:id="88" w:name="_Toc19023322"/>
      <w:r w:rsidRPr="0074679F">
        <w:rPr>
          <w:rFonts w:asciiTheme="minorHAnsi" w:hAnsiTheme="minorHAnsi" w:cs="Calibri"/>
        </w:rPr>
        <w:t>Ocena zagrożenia wybuchem</w:t>
      </w:r>
      <w:bookmarkEnd w:id="88"/>
    </w:p>
    <w:p w:rsidR="005F3A97" w:rsidRPr="008A263F" w:rsidRDefault="005F3A97" w:rsidP="005F3A97">
      <w:pPr>
        <w:jc w:val="both"/>
        <w:rPr>
          <w:rFonts w:asciiTheme="minorHAnsi" w:hAnsiTheme="minorHAnsi" w:cs="Calibri"/>
        </w:rPr>
      </w:pPr>
      <w:r w:rsidRPr="008A263F">
        <w:rPr>
          <w:rFonts w:asciiTheme="minorHAnsi" w:hAnsiTheme="minorHAnsi" w:cs="Calibri"/>
        </w:rPr>
        <w:tab/>
        <w:t>W obiekcie nie przewiduje się materiałów mogących tworzyć mieszaniny wybuchowe, tak więc brak jest stref zagrożenia wybuchem.</w:t>
      </w:r>
    </w:p>
    <w:p w:rsidR="005F3A97" w:rsidRPr="008A263F" w:rsidRDefault="005F3A97" w:rsidP="00D073F1">
      <w:pPr>
        <w:pStyle w:val="Nagwek3"/>
        <w:numPr>
          <w:ilvl w:val="1"/>
          <w:numId w:val="1"/>
        </w:numPr>
        <w:suppressAutoHyphens w:val="0"/>
        <w:ind w:left="576"/>
        <w:jc w:val="both"/>
        <w:rPr>
          <w:rFonts w:asciiTheme="minorHAnsi" w:eastAsiaTheme="majorEastAsia" w:hAnsiTheme="minorHAnsi" w:cstheme="majorBidi"/>
          <w:color w:val="000000" w:themeColor="text1"/>
          <w:kern w:val="0"/>
          <w:sz w:val="24"/>
          <w:szCs w:val="26"/>
          <w:lang w:eastAsia="pl-PL"/>
        </w:rPr>
      </w:pPr>
      <w:bookmarkStart w:id="89" w:name="_Toc500845784"/>
      <w:bookmarkStart w:id="90" w:name="_Toc506467992"/>
      <w:bookmarkStart w:id="91" w:name="_Toc511292321"/>
      <w:bookmarkStart w:id="92" w:name="_Toc19023323"/>
      <w:r w:rsidRPr="0074679F">
        <w:rPr>
          <w:rFonts w:asciiTheme="minorHAnsi" w:hAnsiTheme="minorHAnsi" w:cs="Calibri"/>
        </w:rPr>
        <w:t>Przewidywana gęstość obciążenia ogniowego</w:t>
      </w:r>
      <w:bookmarkEnd w:id="89"/>
      <w:bookmarkEnd w:id="90"/>
      <w:bookmarkEnd w:id="91"/>
      <w:bookmarkEnd w:id="92"/>
    </w:p>
    <w:p w:rsidR="005F3A97" w:rsidRPr="008A263F" w:rsidRDefault="005F3A97" w:rsidP="005F3A97">
      <w:pPr>
        <w:jc w:val="both"/>
        <w:rPr>
          <w:rFonts w:asciiTheme="minorHAnsi" w:eastAsia="Times New Roman" w:hAnsiTheme="minorHAnsi"/>
          <w:color w:val="000000"/>
        </w:rPr>
      </w:pPr>
      <w:r w:rsidRPr="008A263F">
        <w:rPr>
          <w:rFonts w:asciiTheme="minorHAnsi" w:eastAsia="Times New Roman" w:hAnsiTheme="minorHAnsi"/>
          <w:color w:val="000000"/>
        </w:rPr>
        <w:t xml:space="preserve">Dla pomieszczeń ZL gęstości obciążenia ogniowego nie ustala się. </w:t>
      </w:r>
    </w:p>
    <w:p w:rsidR="005F3A97" w:rsidRPr="0074679F" w:rsidRDefault="005F3A97" w:rsidP="00D073F1">
      <w:pPr>
        <w:pStyle w:val="Nagwek3"/>
        <w:numPr>
          <w:ilvl w:val="1"/>
          <w:numId w:val="1"/>
        </w:numPr>
        <w:suppressAutoHyphens w:val="0"/>
        <w:ind w:left="576"/>
        <w:jc w:val="both"/>
        <w:rPr>
          <w:rFonts w:asciiTheme="minorHAnsi" w:hAnsiTheme="minorHAnsi" w:cs="Calibri"/>
        </w:rPr>
      </w:pPr>
      <w:bookmarkStart w:id="93" w:name="_Toc500845785"/>
      <w:bookmarkStart w:id="94" w:name="_Toc506467993"/>
      <w:bookmarkStart w:id="95" w:name="_Toc511292322"/>
      <w:bookmarkStart w:id="96" w:name="_Toc19023324"/>
      <w:r w:rsidRPr="0074679F">
        <w:rPr>
          <w:rFonts w:asciiTheme="minorHAnsi" w:hAnsiTheme="minorHAnsi" w:cs="Calibri"/>
        </w:rPr>
        <w:lastRenderedPageBreak/>
        <w:t>Ocena zagrożenia wybuchem</w:t>
      </w:r>
      <w:bookmarkEnd w:id="93"/>
      <w:bookmarkEnd w:id="94"/>
      <w:bookmarkEnd w:id="95"/>
      <w:bookmarkEnd w:id="96"/>
      <w:r w:rsidRPr="0074679F">
        <w:rPr>
          <w:rFonts w:asciiTheme="minorHAnsi" w:hAnsiTheme="minorHAnsi" w:cs="Calibri"/>
        </w:rPr>
        <w:t xml:space="preserve">                                                                                                                                                                                                                                                                                                                                                                                                                                                                                                                                                                                                                                                                                                                                                                                                                                                                                                                                                                                                                                                                                                                                                                                                                                                                                                                                                                                                                                                                                                                                                                                                                                                                                                                                                                                                                                                                                                                                                                                                                                                                                                                                                                                                                                                                                                                                                                                                                                                                                                                                                                                                                                                                                                                                                                                                                                                                                                                                                                                                                                                                                                                                                                                                                                                                                                                                                                                                                                                                                                                                                                                                                                                                                                                                                                                                                                                                                                                                                                                                                                                                                                                                                                                                                                                                                                                                                                                                                                                                                                                                                                                                                                                                                                                                                                                                                                                                                                                                                                                                                                                                                                                                                                                                                                                                                                                                                                                                                                                                                                                                                                                                                                                                                                                                                                                                                                                                                                                                                                                                                                                                                                                                                                                                                                                                                                                                                                                                                                                                                                                                                                                                                                                                                                                                                                                                                                                                                                                                                                                                                                                                                                                                                                                                                                                                                                                                                                                                                                                                                                                                                                                                                                                                                                                                                                                                                                                                                                                                                                         </w:t>
      </w:r>
    </w:p>
    <w:p w:rsidR="005F3A97" w:rsidRPr="008A263F" w:rsidRDefault="005F3A97" w:rsidP="005F3A97">
      <w:pPr>
        <w:rPr>
          <w:rFonts w:asciiTheme="minorHAnsi" w:hAnsiTheme="minorHAnsi"/>
          <w:color w:val="000000"/>
        </w:rPr>
      </w:pPr>
      <w:r w:rsidRPr="008A263F">
        <w:rPr>
          <w:rFonts w:asciiTheme="minorHAnsi" w:eastAsia="Times New Roman" w:hAnsiTheme="minorHAnsi"/>
          <w:color w:val="000000"/>
        </w:rPr>
        <w:t>Brak – nie występują pomieszczenia i strefy zagrożone wybuchem.</w:t>
      </w:r>
    </w:p>
    <w:p w:rsidR="005F3A97" w:rsidRPr="0074679F" w:rsidRDefault="005F3A97" w:rsidP="00D073F1">
      <w:pPr>
        <w:pStyle w:val="Nagwek3"/>
        <w:numPr>
          <w:ilvl w:val="1"/>
          <w:numId w:val="1"/>
        </w:numPr>
        <w:suppressAutoHyphens w:val="0"/>
        <w:ind w:left="576"/>
        <w:jc w:val="both"/>
        <w:rPr>
          <w:rFonts w:asciiTheme="minorHAnsi" w:hAnsiTheme="minorHAnsi" w:cs="Calibri"/>
        </w:rPr>
      </w:pPr>
      <w:bookmarkStart w:id="97" w:name="_Toc19023325"/>
      <w:r w:rsidRPr="0074679F">
        <w:rPr>
          <w:rFonts w:asciiTheme="minorHAnsi" w:hAnsiTheme="minorHAnsi" w:cs="Calibri"/>
        </w:rPr>
        <w:t>Warunki zapewnienia bezpieczeństwa pożarowego</w:t>
      </w:r>
      <w:bookmarkEnd w:id="97"/>
    </w:p>
    <w:p w:rsidR="008D2548" w:rsidRPr="00F15D11" w:rsidRDefault="005F3A97" w:rsidP="005F3A97">
      <w:pPr>
        <w:jc w:val="both"/>
        <w:rPr>
          <w:rFonts w:asciiTheme="minorHAnsi" w:hAnsiTheme="minorHAnsi" w:cs="Calibri"/>
        </w:rPr>
      </w:pPr>
      <w:r w:rsidRPr="008A263F">
        <w:rPr>
          <w:rFonts w:asciiTheme="minorHAnsi" w:hAnsiTheme="minorHAnsi" w:cs="Calibri"/>
        </w:rPr>
        <w:tab/>
        <w:t>W budynku nie przewiduje się występowania materiałów niebezpiecznych pożarowo oraz nie przewiduje się występowania procesów technologicznych powodujących zagrożenie pożarowe.</w:t>
      </w:r>
    </w:p>
    <w:p w:rsidR="005F3A97" w:rsidRPr="008A263F" w:rsidRDefault="005F3A97" w:rsidP="005F3A97">
      <w:pPr>
        <w:jc w:val="both"/>
        <w:rPr>
          <w:rFonts w:asciiTheme="minorHAnsi" w:hAnsiTheme="minorHAnsi" w:cs="Calibri"/>
          <w:b/>
          <w:sz w:val="20"/>
          <w:szCs w:val="20"/>
          <w:u w:val="single"/>
        </w:rPr>
      </w:pPr>
      <w:r w:rsidRPr="008A263F">
        <w:rPr>
          <w:rFonts w:asciiTheme="minorHAnsi" w:hAnsiTheme="minorHAnsi" w:cs="Calibri"/>
          <w:b/>
          <w:sz w:val="20"/>
          <w:szCs w:val="20"/>
          <w:u w:val="single"/>
        </w:rPr>
        <w:t>UWAGI:</w:t>
      </w:r>
    </w:p>
    <w:p w:rsidR="005F3A97" w:rsidRPr="008A263F" w:rsidRDefault="005F3A97" w:rsidP="005F3A97">
      <w:pPr>
        <w:pStyle w:val="Akapitzlist1"/>
        <w:numPr>
          <w:ilvl w:val="0"/>
          <w:numId w:val="3"/>
        </w:numPr>
        <w:jc w:val="both"/>
        <w:rPr>
          <w:rFonts w:asciiTheme="minorHAnsi" w:hAnsiTheme="minorHAnsi" w:cs="Calibri"/>
          <w:b/>
          <w:sz w:val="20"/>
          <w:szCs w:val="20"/>
          <w:u w:val="single"/>
        </w:rPr>
      </w:pPr>
      <w:r w:rsidRPr="008A263F">
        <w:rPr>
          <w:rFonts w:asciiTheme="minorHAnsi" w:hAnsiTheme="minorHAnsi" w:cs="Calibri"/>
          <w:b/>
          <w:sz w:val="20"/>
          <w:szCs w:val="20"/>
          <w:u w:val="single"/>
        </w:rPr>
        <w:t>INNE NIE UJĘTE W OPISIE ELEMENTY LUB PROBLEMY ZAISTNIAŁE W TRAKCIE REALIZACJI WYJAŚNIENIA BĘDĄ NA BUDOWIE W RAMACH NADZORU AUTORSKIEGO.</w:t>
      </w:r>
    </w:p>
    <w:p w:rsidR="005F3A97" w:rsidRPr="008A263F" w:rsidRDefault="005F3A97" w:rsidP="005F3A97">
      <w:pPr>
        <w:pStyle w:val="Akapitzlist1"/>
        <w:numPr>
          <w:ilvl w:val="0"/>
          <w:numId w:val="3"/>
        </w:numPr>
        <w:jc w:val="both"/>
        <w:rPr>
          <w:rFonts w:asciiTheme="minorHAnsi" w:hAnsiTheme="minorHAnsi" w:cs="Calibri"/>
          <w:b/>
          <w:sz w:val="20"/>
          <w:szCs w:val="20"/>
          <w:u w:val="single"/>
        </w:rPr>
      </w:pPr>
      <w:r w:rsidRPr="008A263F">
        <w:rPr>
          <w:rFonts w:asciiTheme="minorHAnsi" w:hAnsiTheme="minorHAnsi" w:cs="Calibri"/>
          <w:b/>
          <w:sz w:val="20"/>
          <w:szCs w:val="20"/>
          <w:u w:val="single"/>
        </w:rPr>
        <w:t>WSZYSTKIE ROBOTY OGÓLNOBUDOWLANE NALEŻY PROWADZIĆ ZGODNIE Z OBOWIĄZUJĄCYMI PRZEPISAMI I „TECHNICZNYMI WARUNKAMI WYKONANIA I ODBIORU ROBÓT BUDOWLANO – MONTAŻOWYCH” POD NADZOREM UPRAWNIONYCH OSÓB.</w:t>
      </w:r>
    </w:p>
    <w:p w:rsidR="005F3A97" w:rsidRPr="008A263F" w:rsidRDefault="005F3A97" w:rsidP="005F3A97">
      <w:pPr>
        <w:pStyle w:val="Akapitzlist1"/>
        <w:numPr>
          <w:ilvl w:val="0"/>
          <w:numId w:val="3"/>
        </w:numPr>
        <w:jc w:val="both"/>
        <w:rPr>
          <w:rFonts w:asciiTheme="minorHAnsi" w:hAnsiTheme="minorHAnsi" w:cs="Calibri"/>
          <w:b/>
          <w:sz w:val="20"/>
          <w:szCs w:val="20"/>
          <w:u w:val="single"/>
        </w:rPr>
      </w:pPr>
      <w:r w:rsidRPr="008A263F">
        <w:rPr>
          <w:rFonts w:asciiTheme="minorHAnsi" w:hAnsiTheme="minorHAnsi" w:cs="Calibri"/>
          <w:b/>
          <w:sz w:val="20"/>
          <w:szCs w:val="20"/>
          <w:u w:val="single"/>
        </w:rPr>
        <w:t>WSZYSTKIE PRACE ZWIĄZANE Z PRZYGOTOWANIEM I WYKOŃCZENIEM POWIERZCHNI WYKONAĆ ZGODNIE Z WARUNKAMI OKREŚLONYMI W ŚWIADECTWIE ITB DLA PRZYJĘTEGO SYSTEMU.</w:t>
      </w:r>
    </w:p>
    <w:p w:rsidR="00831E98" w:rsidRPr="00F44E96" w:rsidRDefault="005F3A97" w:rsidP="00F44E96">
      <w:pPr>
        <w:pStyle w:val="Akapitzlist1"/>
        <w:numPr>
          <w:ilvl w:val="0"/>
          <w:numId w:val="3"/>
        </w:numPr>
        <w:jc w:val="both"/>
        <w:rPr>
          <w:rFonts w:asciiTheme="minorHAnsi" w:hAnsiTheme="minorHAnsi" w:cs="Calibri"/>
          <w:sz w:val="20"/>
          <w:szCs w:val="20"/>
        </w:rPr>
      </w:pPr>
      <w:r w:rsidRPr="008A263F">
        <w:rPr>
          <w:rFonts w:asciiTheme="minorHAnsi" w:hAnsiTheme="minorHAnsi" w:cs="Calibri"/>
          <w:b/>
          <w:sz w:val="20"/>
          <w:szCs w:val="20"/>
          <w:u w:val="single"/>
        </w:rPr>
        <w:t>WSZYSTKIE ROBOTY BUDOWLANE NALEŻY WYKONAĆ ZGODNIE ZE SZTUKA BUDOWLANĄ ORAZ PRZEPISAMI BHP I PPOŻ. I OCHRONY ŚRODOWISKA.</w:t>
      </w:r>
      <w:bookmarkStart w:id="98" w:name="_Toc497738873"/>
    </w:p>
    <w:p w:rsidR="00F15D11" w:rsidRPr="008A263F" w:rsidRDefault="00F15D11" w:rsidP="00F15D11">
      <w:pPr>
        <w:spacing w:before="113" w:after="0" w:line="20" w:lineRule="atLeast"/>
        <w:jc w:val="right"/>
        <w:rPr>
          <w:rFonts w:asciiTheme="minorHAnsi" w:hAnsiTheme="minorHAnsi" w:cs="Calibri"/>
        </w:rPr>
      </w:pPr>
      <w:r w:rsidRPr="008A263F">
        <w:rPr>
          <w:rFonts w:asciiTheme="minorHAnsi" w:hAnsiTheme="minorHAnsi" w:cs="Calibri"/>
        </w:rPr>
        <w:t xml:space="preserve">mgr inż. arch. Katarzyna </w:t>
      </w:r>
      <w:proofErr w:type="spellStart"/>
      <w:r w:rsidRPr="008A263F">
        <w:rPr>
          <w:rFonts w:asciiTheme="minorHAnsi" w:hAnsiTheme="minorHAnsi" w:cs="Calibri"/>
        </w:rPr>
        <w:t>Gauden</w:t>
      </w:r>
      <w:proofErr w:type="spellEnd"/>
    </w:p>
    <w:p w:rsidR="00F15D11" w:rsidRPr="008A263F" w:rsidRDefault="00F15D11" w:rsidP="00F15D11">
      <w:pPr>
        <w:spacing w:after="0" w:line="20" w:lineRule="atLeast"/>
        <w:jc w:val="right"/>
        <w:rPr>
          <w:rFonts w:asciiTheme="minorHAnsi" w:eastAsia="Calibri" w:hAnsiTheme="minorHAnsi" w:cs="Calibri"/>
          <w:color w:val="000000"/>
          <w:w w:val="99"/>
        </w:rPr>
      </w:pPr>
      <w:proofErr w:type="spellStart"/>
      <w:r w:rsidRPr="008A263F">
        <w:rPr>
          <w:rFonts w:asciiTheme="minorHAnsi" w:hAnsiTheme="minorHAnsi" w:cs="Calibri"/>
        </w:rPr>
        <w:t>WP-OIA</w:t>
      </w:r>
      <w:proofErr w:type="spellEnd"/>
      <w:r w:rsidRPr="008A263F">
        <w:rPr>
          <w:rFonts w:asciiTheme="minorHAnsi" w:hAnsiTheme="minorHAnsi" w:cs="Calibri"/>
        </w:rPr>
        <w:t>/OKK/</w:t>
      </w:r>
      <w:proofErr w:type="spellStart"/>
      <w:r w:rsidRPr="008A263F">
        <w:rPr>
          <w:rFonts w:asciiTheme="minorHAnsi" w:hAnsiTheme="minorHAnsi" w:cs="Calibri"/>
        </w:rPr>
        <w:t>UpB</w:t>
      </w:r>
      <w:proofErr w:type="spellEnd"/>
      <w:r w:rsidRPr="008A263F">
        <w:rPr>
          <w:rFonts w:asciiTheme="minorHAnsi" w:hAnsiTheme="minorHAnsi" w:cs="Calibri"/>
        </w:rPr>
        <w:t xml:space="preserve">/28/2011 </w:t>
      </w:r>
    </w:p>
    <w:p w:rsidR="00F15D11" w:rsidRDefault="00F15D11" w:rsidP="00F15D11">
      <w:pPr>
        <w:spacing w:after="0" w:line="20" w:lineRule="atLeast"/>
        <w:jc w:val="right"/>
        <w:rPr>
          <w:rFonts w:asciiTheme="minorHAnsi" w:eastAsia="Calibri" w:hAnsiTheme="minorHAnsi" w:cs="Calibri"/>
          <w:color w:val="000000"/>
          <w:w w:val="99"/>
          <w:sz w:val="16"/>
          <w:szCs w:val="16"/>
        </w:rPr>
      </w:pPr>
      <w:r w:rsidRPr="008A263F">
        <w:rPr>
          <w:rFonts w:asciiTheme="minorHAnsi" w:eastAsia="Calibri" w:hAnsiTheme="minorHAnsi" w:cs="Calibri"/>
          <w:color w:val="000000"/>
          <w:w w:val="99"/>
          <w:sz w:val="16"/>
          <w:szCs w:val="16"/>
        </w:rPr>
        <w:t xml:space="preserve">uprawnienia w spec. architektonicznej </w:t>
      </w:r>
    </w:p>
    <w:p w:rsidR="0074679F" w:rsidRDefault="00F15D11" w:rsidP="00F44E96">
      <w:pPr>
        <w:spacing w:after="0" w:line="20" w:lineRule="atLeast"/>
        <w:jc w:val="right"/>
        <w:rPr>
          <w:rFonts w:asciiTheme="minorHAnsi" w:eastAsia="Calibri" w:hAnsiTheme="minorHAnsi" w:cs="Calibri"/>
          <w:color w:val="000000"/>
          <w:w w:val="99"/>
          <w:sz w:val="16"/>
          <w:szCs w:val="16"/>
        </w:rPr>
      </w:pPr>
      <w:r w:rsidRPr="008A263F">
        <w:rPr>
          <w:rFonts w:asciiTheme="minorHAnsi" w:eastAsia="Calibri" w:hAnsiTheme="minorHAnsi" w:cs="Calibri"/>
          <w:color w:val="000000"/>
          <w:w w:val="99"/>
          <w:sz w:val="16"/>
          <w:szCs w:val="16"/>
        </w:rPr>
        <w:t>do projektowania bez ograniczeń</w:t>
      </w: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645264" w:rsidRDefault="00645264" w:rsidP="00F44E96">
      <w:pPr>
        <w:spacing w:after="0" w:line="20" w:lineRule="atLeast"/>
        <w:jc w:val="right"/>
        <w:rPr>
          <w:rFonts w:asciiTheme="minorHAnsi" w:eastAsia="Calibri" w:hAnsiTheme="minorHAnsi" w:cs="Calibri"/>
          <w:color w:val="000000"/>
          <w:w w:val="99"/>
          <w:sz w:val="16"/>
          <w:szCs w:val="16"/>
        </w:rPr>
      </w:pPr>
    </w:p>
    <w:p w:rsidR="00645264" w:rsidRDefault="00645264" w:rsidP="00F44E96">
      <w:pPr>
        <w:spacing w:after="0" w:line="20" w:lineRule="atLeast"/>
        <w:jc w:val="right"/>
        <w:rPr>
          <w:rFonts w:asciiTheme="minorHAnsi" w:eastAsia="Calibri" w:hAnsiTheme="minorHAnsi" w:cs="Calibri"/>
          <w:color w:val="000000"/>
          <w:w w:val="99"/>
          <w:sz w:val="16"/>
          <w:szCs w:val="16"/>
        </w:rPr>
      </w:pPr>
    </w:p>
    <w:p w:rsidR="00645264" w:rsidRDefault="00645264" w:rsidP="00F44E96">
      <w:pPr>
        <w:spacing w:after="0" w:line="20" w:lineRule="atLeast"/>
        <w:jc w:val="right"/>
        <w:rPr>
          <w:rFonts w:asciiTheme="minorHAnsi" w:eastAsia="Calibri" w:hAnsiTheme="minorHAnsi" w:cs="Calibri"/>
          <w:color w:val="000000"/>
          <w:w w:val="99"/>
          <w:sz w:val="16"/>
          <w:szCs w:val="16"/>
        </w:rPr>
      </w:pPr>
    </w:p>
    <w:p w:rsidR="00645264" w:rsidRDefault="00645264" w:rsidP="00F44E96">
      <w:pPr>
        <w:spacing w:after="0" w:line="20" w:lineRule="atLeast"/>
        <w:jc w:val="right"/>
        <w:rPr>
          <w:rFonts w:asciiTheme="minorHAnsi" w:eastAsia="Calibri" w:hAnsiTheme="minorHAnsi" w:cs="Calibri"/>
          <w:color w:val="000000"/>
          <w:w w:val="99"/>
          <w:sz w:val="16"/>
          <w:szCs w:val="16"/>
        </w:rPr>
      </w:pPr>
    </w:p>
    <w:p w:rsidR="00645264" w:rsidRDefault="00645264"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325F1D" w:rsidRDefault="00325F1D"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FF2B79" w:rsidRDefault="00FF2B79"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1E75E0" w:rsidRDefault="001E75E0" w:rsidP="00F44E96">
      <w:pPr>
        <w:spacing w:after="0" w:line="20" w:lineRule="atLeast"/>
        <w:jc w:val="right"/>
        <w:rPr>
          <w:rFonts w:asciiTheme="minorHAnsi" w:eastAsia="Calibri" w:hAnsiTheme="minorHAnsi" w:cs="Calibri"/>
          <w:color w:val="000000"/>
          <w:w w:val="99"/>
          <w:sz w:val="16"/>
          <w:szCs w:val="16"/>
        </w:rPr>
      </w:pPr>
    </w:p>
    <w:p w:rsidR="00EA2E64" w:rsidRPr="008A263F" w:rsidRDefault="00EA2E64" w:rsidP="00D762E6">
      <w:pPr>
        <w:pStyle w:val="Nagwek2"/>
        <w:numPr>
          <w:ilvl w:val="0"/>
          <w:numId w:val="9"/>
        </w:numPr>
        <w:suppressAutoHyphens w:val="0"/>
        <w:jc w:val="both"/>
        <w:rPr>
          <w:rFonts w:asciiTheme="minorHAnsi" w:eastAsiaTheme="majorEastAsia" w:hAnsiTheme="minorHAnsi" w:cstheme="majorBidi"/>
          <w:color w:val="000000" w:themeColor="text1"/>
          <w:kern w:val="0"/>
          <w:sz w:val="24"/>
          <w:szCs w:val="26"/>
          <w:lang w:eastAsia="pl-PL"/>
        </w:rPr>
      </w:pPr>
      <w:bookmarkStart w:id="99" w:name="_Toc19023326"/>
      <w:r w:rsidRPr="008A263F">
        <w:rPr>
          <w:rFonts w:asciiTheme="minorHAnsi" w:eastAsiaTheme="majorEastAsia" w:hAnsiTheme="minorHAnsi" w:cstheme="majorBidi"/>
          <w:color w:val="000000" w:themeColor="text1"/>
          <w:kern w:val="0"/>
          <w:sz w:val="24"/>
          <w:szCs w:val="26"/>
          <w:lang w:eastAsia="pl-PL"/>
        </w:rPr>
        <w:lastRenderedPageBreak/>
        <w:t>Spis rysunków</w:t>
      </w:r>
      <w:bookmarkEnd w:id="99"/>
    </w:p>
    <w:p w:rsidR="00EA2E64" w:rsidRPr="008A263F" w:rsidRDefault="00EA2E64" w:rsidP="00D762E6">
      <w:pPr>
        <w:pStyle w:val="Nagwek2"/>
        <w:numPr>
          <w:ilvl w:val="1"/>
          <w:numId w:val="6"/>
        </w:numPr>
        <w:tabs>
          <w:tab w:val="left" w:pos="993"/>
        </w:tabs>
        <w:spacing w:line="360" w:lineRule="auto"/>
        <w:rPr>
          <w:rFonts w:asciiTheme="minorHAnsi" w:hAnsiTheme="minorHAnsi"/>
        </w:rPr>
      </w:pPr>
      <w:bookmarkStart w:id="100" w:name="_Toc497738876"/>
      <w:r w:rsidRPr="008A263F">
        <w:rPr>
          <w:rFonts w:asciiTheme="minorHAnsi" w:hAnsiTheme="minorHAnsi" w:cs="Calibri"/>
        </w:rPr>
        <w:t xml:space="preserve"> </w:t>
      </w:r>
      <w:bookmarkStart w:id="101" w:name="_Toc19023327"/>
      <w:bookmarkEnd w:id="100"/>
      <w:r w:rsidR="00D762E6">
        <w:rPr>
          <w:rFonts w:asciiTheme="minorHAnsi" w:hAnsiTheme="minorHAnsi" w:cs="Calibri"/>
          <w:caps/>
        </w:rPr>
        <w:t>I</w:t>
      </w:r>
      <w:r w:rsidRPr="008A263F">
        <w:rPr>
          <w:rFonts w:asciiTheme="minorHAnsi" w:hAnsiTheme="minorHAnsi" w:cs="Calibri"/>
          <w:caps/>
        </w:rPr>
        <w:t xml:space="preserve">1  </w:t>
      </w:r>
      <w:r w:rsidR="00D762E6">
        <w:rPr>
          <w:rFonts w:asciiTheme="minorHAnsi" w:hAnsiTheme="minorHAnsi" w:cs="Calibri"/>
        </w:rPr>
        <w:t>Rzut piwnicy - inwentaryzacja</w:t>
      </w:r>
      <w:bookmarkEnd w:id="101"/>
      <w:r w:rsidRPr="008A263F">
        <w:rPr>
          <w:rFonts w:asciiTheme="minorHAnsi" w:hAnsiTheme="minorHAnsi"/>
        </w:rPr>
        <w:br w:type="page"/>
      </w:r>
      <w:bookmarkEnd w:id="98"/>
    </w:p>
    <w:p w:rsidR="00A41F5C" w:rsidRPr="008A263F" w:rsidRDefault="00A41F5C" w:rsidP="00A41F5C">
      <w:pPr>
        <w:pStyle w:val="Tekstpodstawowy"/>
        <w:rPr>
          <w:rFonts w:asciiTheme="minorHAnsi" w:hAnsiTheme="minorHAnsi"/>
          <w:lang w:val="pl-PL"/>
        </w:rPr>
        <w:sectPr w:rsidR="00A41F5C" w:rsidRPr="008A263F" w:rsidSect="00A41F5C">
          <w:footerReference w:type="default" r:id="rId18"/>
          <w:headerReference w:type="first" r:id="rId19"/>
          <w:footerReference w:type="first" r:id="rId20"/>
          <w:pgSz w:w="11906" w:h="16838"/>
          <w:pgMar w:top="1101" w:right="1418" w:bottom="482" w:left="1560" w:header="708" w:footer="425" w:gutter="0"/>
          <w:cols w:space="708"/>
          <w:docGrid w:linePitch="600" w:charSpace="36864"/>
        </w:sectPr>
      </w:pPr>
    </w:p>
    <w:p w:rsidR="003542DF" w:rsidRPr="008A263F" w:rsidRDefault="00D762E6" w:rsidP="00D762E6">
      <w:pPr>
        <w:pStyle w:val="Nagwek2"/>
        <w:numPr>
          <w:ilvl w:val="1"/>
          <w:numId w:val="6"/>
        </w:numPr>
        <w:tabs>
          <w:tab w:val="left" w:pos="993"/>
        </w:tabs>
        <w:spacing w:line="360" w:lineRule="auto"/>
        <w:rPr>
          <w:rFonts w:asciiTheme="minorHAnsi" w:hAnsiTheme="minorHAnsi" w:cs="Calibri"/>
        </w:rPr>
      </w:pPr>
      <w:bookmarkStart w:id="102" w:name="_Toc19023328"/>
      <w:r>
        <w:rPr>
          <w:rFonts w:asciiTheme="minorHAnsi" w:hAnsiTheme="minorHAnsi" w:cs="Calibri"/>
        </w:rPr>
        <w:lastRenderedPageBreak/>
        <w:t>I</w:t>
      </w:r>
      <w:r w:rsidR="003542DF" w:rsidRPr="008A263F">
        <w:rPr>
          <w:rFonts w:asciiTheme="minorHAnsi" w:hAnsiTheme="minorHAnsi" w:cs="Calibri"/>
        </w:rPr>
        <w:t xml:space="preserve">2 </w:t>
      </w:r>
      <w:r>
        <w:rPr>
          <w:rFonts w:asciiTheme="minorHAnsi" w:hAnsiTheme="minorHAnsi" w:cs="Calibri"/>
        </w:rPr>
        <w:t xml:space="preserve">  Rzut parteru - inwentaryzacja</w:t>
      </w:r>
      <w:bookmarkEnd w:id="102"/>
    </w:p>
    <w:p w:rsidR="003542DF" w:rsidRPr="008A263F" w:rsidRDefault="003542DF" w:rsidP="003542DF">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3542DF" w:rsidRPr="008A263F" w:rsidRDefault="003542DF"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D762E6" w:rsidP="00D762E6">
      <w:pPr>
        <w:pStyle w:val="Nagwek2"/>
        <w:numPr>
          <w:ilvl w:val="1"/>
          <w:numId w:val="6"/>
        </w:numPr>
        <w:tabs>
          <w:tab w:val="left" w:pos="993"/>
        </w:tabs>
        <w:spacing w:line="360" w:lineRule="auto"/>
        <w:rPr>
          <w:rFonts w:asciiTheme="minorHAnsi" w:hAnsiTheme="minorHAnsi" w:cs="Calibri"/>
        </w:rPr>
      </w:pPr>
      <w:bookmarkStart w:id="103" w:name="_Toc19023329"/>
      <w:r>
        <w:rPr>
          <w:rFonts w:asciiTheme="minorHAnsi" w:hAnsiTheme="minorHAnsi" w:cs="Calibri"/>
        </w:rPr>
        <w:lastRenderedPageBreak/>
        <w:t>I</w:t>
      </w:r>
      <w:r w:rsidR="00B87DB1" w:rsidRPr="008A263F">
        <w:rPr>
          <w:rFonts w:asciiTheme="minorHAnsi" w:hAnsiTheme="minorHAnsi" w:cs="Calibri"/>
        </w:rPr>
        <w:t>3</w:t>
      </w:r>
      <w:r w:rsidR="003542DF" w:rsidRPr="008A263F">
        <w:rPr>
          <w:rFonts w:asciiTheme="minorHAnsi" w:hAnsiTheme="minorHAnsi" w:cs="Calibri"/>
        </w:rPr>
        <w:t xml:space="preserve"> </w:t>
      </w:r>
      <w:r>
        <w:rPr>
          <w:rFonts w:asciiTheme="minorHAnsi" w:hAnsiTheme="minorHAnsi" w:cs="Calibri"/>
        </w:rPr>
        <w:t xml:space="preserve">  Rzut 1 piętra - inwentaryzacja</w:t>
      </w:r>
      <w:bookmarkEnd w:id="103"/>
    </w:p>
    <w:p w:rsidR="003542DF" w:rsidRPr="008A263F" w:rsidRDefault="003542DF" w:rsidP="003542DF">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A41F5C" w:rsidRPr="008A263F" w:rsidRDefault="00A41F5C" w:rsidP="00A41F5C">
      <w:pPr>
        <w:pStyle w:val="Tekstpodstawowy"/>
        <w:rPr>
          <w:rFonts w:asciiTheme="minorHAnsi" w:hAnsiTheme="minorHAnsi"/>
          <w:lang w:val="pl-PL"/>
        </w:rPr>
      </w:pPr>
    </w:p>
    <w:p w:rsidR="003062A2" w:rsidRPr="008A263F" w:rsidRDefault="003062A2">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3542DF" w:rsidRPr="008A263F" w:rsidRDefault="003542DF">
      <w:pPr>
        <w:rPr>
          <w:rFonts w:asciiTheme="minorHAnsi" w:hAnsiTheme="minorHAnsi"/>
        </w:rPr>
      </w:pPr>
    </w:p>
    <w:p w:rsidR="00C95030" w:rsidRDefault="00D762E6" w:rsidP="00D762E6">
      <w:pPr>
        <w:pStyle w:val="Nagwek2"/>
        <w:numPr>
          <w:ilvl w:val="1"/>
          <w:numId w:val="6"/>
        </w:numPr>
        <w:tabs>
          <w:tab w:val="left" w:pos="993"/>
        </w:tabs>
        <w:spacing w:line="360" w:lineRule="auto"/>
        <w:rPr>
          <w:rFonts w:asciiTheme="minorHAnsi" w:hAnsiTheme="minorHAnsi" w:cs="Calibri"/>
        </w:rPr>
      </w:pPr>
      <w:bookmarkStart w:id="104" w:name="_Toc19023330"/>
      <w:r>
        <w:rPr>
          <w:rFonts w:asciiTheme="minorHAnsi" w:hAnsiTheme="minorHAnsi" w:cs="Calibri"/>
        </w:rPr>
        <w:lastRenderedPageBreak/>
        <w:t>I</w:t>
      </w:r>
      <w:r w:rsidR="00C95030">
        <w:rPr>
          <w:rFonts w:asciiTheme="minorHAnsi" w:hAnsiTheme="minorHAnsi" w:cs="Calibri"/>
        </w:rPr>
        <w:t>4</w:t>
      </w:r>
      <w:r>
        <w:rPr>
          <w:rFonts w:asciiTheme="minorHAnsi" w:hAnsiTheme="minorHAnsi" w:cs="Calibri"/>
        </w:rPr>
        <w:t xml:space="preserve">  </w:t>
      </w:r>
      <w:r w:rsidR="00C95030">
        <w:rPr>
          <w:rFonts w:asciiTheme="minorHAnsi" w:hAnsiTheme="minorHAnsi" w:cs="Calibri"/>
        </w:rPr>
        <w:t xml:space="preserve"> </w:t>
      </w:r>
      <w:r>
        <w:rPr>
          <w:rFonts w:asciiTheme="minorHAnsi" w:hAnsiTheme="minorHAnsi" w:cs="Calibri"/>
        </w:rPr>
        <w:t>Rzut 2 piętra - inwentaryzacja</w:t>
      </w:r>
      <w:bookmarkEnd w:id="104"/>
      <w:r w:rsidR="00C95030">
        <w:rPr>
          <w:rFonts w:asciiTheme="minorHAnsi" w:hAnsiTheme="minorHAnsi" w:cs="Calibri"/>
        </w:rPr>
        <w:t xml:space="preserve"> </w:t>
      </w: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8D2548" w:rsidRDefault="008D2548"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Pr="00C95030" w:rsidRDefault="00C95030" w:rsidP="00C95030">
      <w:pPr>
        <w:pStyle w:val="Tekstpodstawowy"/>
        <w:rPr>
          <w:lang w:val="pl-PL"/>
        </w:rPr>
      </w:pPr>
    </w:p>
    <w:p w:rsidR="00C95030" w:rsidRDefault="00D762E6" w:rsidP="00D762E6">
      <w:pPr>
        <w:pStyle w:val="Nagwek2"/>
        <w:numPr>
          <w:ilvl w:val="1"/>
          <w:numId w:val="6"/>
        </w:numPr>
        <w:tabs>
          <w:tab w:val="left" w:pos="993"/>
        </w:tabs>
        <w:spacing w:line="360" w:lineRule="auto"/>
        <w:rPr>
          <w:rFonts w:asciiTheme="minorHAnsi" w:hAnsiTheme="minorHAnsi" w:cs="Calibri"/>
        </w:rPr>
      </w:pPr>
      <w:bookmarkStart w:id="105" w:name="_Toc19023331"/>
      <w:r>
        <w:rPr>
          <w:rFonts w:asciiTheme="minorHAnsi" w:hAnsiTheme="minorHAnsi" w:cs="Calibri"/>
        </w:rPr>
        <w:lastRenderedPageBreak/>
        <w:t>I</w:t>
      </w:r>
      <w:r w:rsidR="00C95030">
        <w:rPr>
          <w:rFonts w:asciiTheme="minorHAnsi" w:hAnsiTheme="minorHAnsi" w:cs="Calibri"/>
        </w:rPr>
        <w:t>5</w:t>
      </w:r>
      <w:r>
        <w:rPr>
          <w:rFonts w:asciiTheme="minorHAnsi" w:hAnsiTheme="minorHAnsi" w:cs="Calibri"/>
        </w:rPr>
        <w:t xml:space="preserve">  </w:t>
      </w:r>
      <w:r w:rsidR="00C95030">
        <w:rPr>
          <w:rFonts w:asciiTheme="minorHAnsi" w:hAnsiTheme="minorHAnsi" w:cs="Calibri"/>
        </w:rPr>
        <w:t xml:space="preserve"> </w:t>
      </w:r>
      <w:r>
        <w:rPr>
          <w:rFonts w:asciiTheme="minorHAnsi" w:hAnsiTheme="minorHAnsi" w:cs="Calibri"/>
        </w:rPr>
        <w:t>Rzut poddasza - inwentaryzacja</w:t>
      </w:r>
      <w:bookmarkEnd w:id="105"/>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F15D11" w:rsidRDefault="00F15D11" w:rsidP="00C95030">
      <w:pPr>
        <w:pStyle w:val="Tekstpodstawowy"/>
        <w:rPr>
          <w:lang w:val="pl-PL"/>
        </w:rPr>
      </w:pPr>
    </w:p>
    <w:p w:rsidR="00F15D11" w:rsidRDefault="00D762E6" w:rsidP="00D762E6">
      <w:pPr>
        <w:pStyle w:val="Nagwek2"/>
        <w:numPr>
          <w:ilvl w:val="1"/>
          <w:numId w:val="6"/>
        </w:numPr>
        <w:tabs>
          <w:tab w:val="left" w:pos="993"/>
        </w:tabs>
        <w:spacing w:line="360" w:lineRule="auto"/>
        <w:rPr>
          <w:rFonts w:asciiTheme="minorHAnsi" w:hAnsiTheme="minorHAnsi" w:cs="Calibri"/>
        </w:rPr>
      </w:pPr>
      <w:bookmarkStart w:id="106" w:name="_Toc19023332"/>
      <w:r>
        <w:rPr>
          <w:rFonts w:asciiTheme="minorHAnsi" w:hAnsiTheme="minorHAnsi" w:cs="Calibri"/>
        </w:rPr>
        <w:lastRenderedPageBreak/>
        <w:t>I</w:t>
      </w:r>
      <w:r w:rsidR="00F15D11">
        <w:rPr>
          <w:rFonts w:asciiTheme="minorHAnsi" w:hAnsiTheme="minorHAnsi" w:cs="Calibri"/>
        </w:rPr>
        <w:t xml:space="preserve">6 </w:t>
      </w:r>
      <w:r>
        <w:rPr>
          <w:rFonts w:asciiTheme="minorHAnsi" w:hAnsiTheme="minorHAnsi" w:cs="Calibri"/>
        </w:rPr>
        <w:t xml:space="preserve">   Rzut dachu - inwentaryzacja</w:t>
      </w:r>
      <w:bookmarkEnd w:id="106"/>
    </w:p>
    <w:p w:rsidR="00F15D11" w:rsidRDefault="00D762E6" w:rsidP="00C95030">
      <w:pPr>
        <w:pStyle w:val="Tekstpodstawowy"/>
        <w:rPr>
          <w:lang w:val="pl-PL"/>
        </w:rPr>
      </w:pPr>
      <w:r>
        <w:rPr>
          <w:lang w:val="pl-PL"/>
        </w:rPr>
        <w:t xml:space="preserve"> </w:t>
      </w: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F15D11" w:rsidRDefault="00F15D11" w:rsidP="00C95030">
      <w:pPr>
        <w:pStyle w:val="Tekstpodstawowy"/>
        <w:rPr>
          <w:lang w:val="pl-PL"/>
        </w:rPr>
      </w:pPr>
    </w:p>
    <w:p w:rsidR="00D762E6" w:rsidRDefault="00D762E6" w:rsidP="00C95030">
      <w:pPr>
        <w:pStyle w:val="Tekstpodstawowy"/>
        <w:rPr>
          <w:lang w:val="pl-PL"/>
        </w:rPr>
      </w:pPr>
    </w:p>
    <w:p w:rsidR="00F15D11" w:rsidRDefault="00F15D11" w:rsidP="00C95030">
      <w:pPr>
        <w:pStyle w:val="Tekstpodstawowy"/>
        <w:rPr>
          <w:lang w:val="pl-PL"/>
        </w:rPr>
      </w:pPr>
    </w:p>
    <w:p w:rsidR="00F15D11" w:rsidRPr="00C95030" w:rsidRDefault="00F15D11" w:rsidP="00C95030">
      <w:pPr>
        <w:pStyle w:val="Tekstpodstawowy"/>
        <w:rPr>
          <w:lang w:val="pl-PL"/>
        </w:rPr>
      </w:pPr>
    </w:p>
    <w:p w:rsidR="003542DF" w:rsidRPr="008A263F" w:rsidRDefault="00D762E6" w:rsidP="00D762E6">
      <w:pPr>
        <w:pStyle w:val="Nagwek2"/>
        <w:numPr>
          <w:ilvl w:val="1"/>
          <w:numId w:val="6"/>
        </w:numPr>
        <w:tabs>
          <w:tab w:val="left" w:pos="993"/>
        </w:tabs>
        <w:spacing w:line="360" w:lineRule="auto"/>
        <w:rPr>
          <w:rFonts w:asciiTheme="minorHAnsi" w:hAnsiTheme="minorHAnsi" w:cs="Calibri"/>
        </w:rPr>
      </w:pPr>
      <w:bookmarkStart w:id="107" w:name="_Toc19023333"/>
      <w:r>
        <w:rPr>
          <w:rFonts w:asciiTheme="minorHAnsi" w:hAnsiTheme="minorHAnsi" w:cs="Calibri"/>
        </w:rPr>
        <w:lastRenderedPageBreak/>
        <w:t>I</w:t>
      </w:r>
      <w:r w:rsidR="00F15D11">
        <w:rPr>
          <w:rFonts w:asciiTheme="minorHAnsi" w:hAnsiTheme="minorHAnsi" w:cs="Calibri"/>
        </w:rPr>
        <w:t>7</w:t>
      </w:r>
      <w:r>
        <w:rPr>
          <w:rFonts w:asciiTheme="minorHAnsi" w:hAnsiTheme="minorHAnsi" w:cs="Calibri"/>
        </w:rPr>
        <w:t xml:space="preserve">  </w:t>
      </w:r>
      <w:r w:rsidR="003542DF" w:rsidRPr="008A263F">
        <w:rPr>
          <w:rFonts w:asciiTheme="minorHAnsi" w:hAnsiTheme="minorHAnsi" w:cs="Calibri"/>
        </w:rPr>
        <w:t xml:space="preserve"> </w:t>
      </w:r>
      <w:r>
        <w:rPr>
          <w:rFonts w:asciiTheme="minorHAnsi" w:hAnsiTheme="minorHAnsi" w:cs="Calibri"/>
        </w:rPr>
        <w:t>Elewacje - inwentaryzacja</w:t>
      </w:r>
      <w:bookmarkEnd w:id="107"/>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Default="003542DF" w:rsidP="003542DF">
      <w:pPr>
        <w:pStyle w:val="Tekstpodstawowy"/>
        <w:rPr>
          <w:rFonts w:asciiTheme="minorHAnsi" w:hAnsiTheme="minorHAnsi"/>
          <w:lang w:val="pl-PL"/>
        </w:rPr>
      </w:pPr>
    </w:p>
    <w:p w:rsidR="00D762E6" w:rsidRPr="008A263F" w:rsidRDefault="00D762E6"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D762E6" w:rsidP="00D762E6">
      <w:pPr>
        <w:pStyle w:val="Nagwek2"/>
        <w:numPr>
          <w:ilvl w:val="1"/>
          <w:numId w:val="6"/>
        </w:numPr>
        <w:tabs>
          <w:tab w:val="left" w:pos="993"/>
        </w:tabs>
        <w:spacing w:line="360" w:lineRule="auto"/>
        <w:rPr>
          <w:rFonts w:asciiTheme="minorHAnsi" w:hAnsiTheme="minorHAnsi" w:cs="Calibri"/>
        </w:rPr>
      </w:pPr>
      <w:bookmarkStart w:id="108" w:name="_Toc19023334"/>
      <w:r>
        <w:rPr>
          <w:rFonts w:asciiTheme="minorHAnsi" w:hAnsiTheme="minorHAnsi" w:cs="Calibri"/>
        </w:rPr>
        <w:lastRenderedPageBreak/>
        <w:t>I8</w:t>
      </w:r>
      <w:r w:rsidR="00B87DB1" w:rsidRPr="008A263F">
        <w:rPr>
          <w:rFonts w:asciiTheme="minorHAnsi" w:hAnsiTheme="minorHAnsi" w:cs="Calibri"/>
        </w:rPr>
        <w:t xml:space="preserve"> </w:t>
      </w:r>
      <w:r w:rsidR="003542DF" w:rsidRPr="008A263F">
        <w:rPr>
          <w:rFonts w:asciiTheme="minorHAnsi" w:hAnsiTheme="minorHAnsi" w:cs="Calibri"/>
        </w:rPr>
        <w:t xml:space="preserve"> </w:t>
      </w:r>
      <w:r>
        <w:rPr>
          <w:rFonts w:asciiTheme="minorHAnsi" w:hAnsiTheme="minorHAnsi" w:cs="Calibri"/>
        </w:rPr>
        <w:t xml:space="preserve"> Elewacje - inwentaryzacja</w:t>
      </w:r>
      <w:bookmarkEnd w:id="108"/>
      <w:r w:rsidR="00B87DB1" w:rsidRPr="008A263F">
        <w:rPr>
          <w:rFonts w:asciiTheme="minorHAnsi" w:hAnsiTheme="minorHAnsi" w:cs="Calibri"/>
        </w:rPr>
        <w:t xml:space="preserve"> </w:t>
      </w: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B87DB1" w:rsidP="00D762E6">
      <w:pPr>
        <w:pStyle w:val="Nagwek2"/>
        <w:numPr>
          <w:ilvl w:val="1"/>
          <w:numId w:val="6"/>
        </w:numPr>
        <w:tabs>
          <w:tab w:val="left" w:pos="993"/>
        </w:tabs>
        <w:spacing w:line="360" w:lineRule="auto"/>
        <w:rPr>
          <w:rFonts w:asciiTheme="minorHAnsi" w:hAnsiTheme="minorHAnsi" w:cs="Calibri"/>
        </w:rPr>
      </w:pPr>
      <w:bookmarkStart w:id="109" w:name="_Toc19023335"/>
      <w:r w:rsidRPr="008A263F">
        <w:rPr>
          <w:rFonts w:asciiTheme="minorHAnsi" w:hAnsiTheme="minorHAnsi" w:cs="Calibri"/>
        </w:rPr>
        <w:lastRenderedPageBreak/>
        <w:t>A</w:t>
      </w:r>
      <w:r w:rsidR="00D762E6">
        <w:rPr>
          <w:rFonts w:asciiTheme="minorHAnsi" w:hAnsiTheme="minorHAnsi" w:cs="Calibri"/>
        </w:rPr>
        <w:t>1  Rzut dachu - projekt</w:t>
      </w:r>
      <w:bookmarkEnd w:id="109"/>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D762E6">
      <w:pPr>
        <w:pStyle w:val="Nagwek2"/>
        <w:numPr>
          <w:ilvl w:val="1"/>
          <w:numId w:val="6"/>
        </w:numPr>
        <w:tabs>
          <w:tab w:val="left" w:pos="993"/>
        </w:tabs>
        <w:spacing w:line="360" w:lineRule="auto"/>
        <w:rPr>
          <w:rFonts w:asciiTheme="minorHAnsi" w:hAnsiTheme="minorHAnsi" w:cs="Calibri"/>
        </w:rPr>
      </w:pPr>
      <w:bookmarkStart w:id="110" w:name="_Toc19023336"/>
      <w:r w:rsidRPr="008A263F">
        <w:rPr>
          <w:rFonts w:asciiTheme="minorHAnsi" w:hAnsiTheme="minorHAnsi" w:cs="Calibri"/>
        </w:rPr>
        <w:lastRenderedPageBreak/>
        <w:t>A</w:t>
      </w:r>
      <w:r w:rsidR="00D762E6">
        <w:rPr>
          <w:rFonts w:asciiTheme="minorHAnsi" w:hAnsiTheme="minorHAnsi" w:cs="Calibri"/>
        </w:rPr>
        <w:t xml:space="preserve">2  Przekrój A-A i </w:t>
      </w:r>
      <w:proofErr w:type="spellStart"/>
      <w:r w:rsidR="00D762E6">
        <w:rPr>
          <w:rFonts w:asciiTheme="minorHAnsi" w:hAnsiTheme="minorHAnsi" w:cs="Calibri"/>
        </w:rPr>
        <w:t>B-B</w:t>
      </w:r>
      <w:proofErr w:type="spellEnd"/>
      <w:r w:rsidR="00D762E6">
        <w:rPr>
          <w:rFonts w:asciiTheme="minorHAnsi" w:hAnsiTheme="minorHAnsi" w:cs="Calibri"/>
        </w:rPr>
        <w:t xml:space="preserve"> - projekt</w:t>
      </w:r>
      <w:bookmarkEnd w:id="110"/>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3542DF" w:rsidRPr="008A263F" w:rsidRDefault="003542DF" w:rsidP="003542DF">
      <w:pPr>
        <w:pStyle w:val="Tekstpodstawowy"/>
        <w:rPr>
          <w:rFonts w:asciiTheme="minorHAnsi" w:hAnsiTheme="minorHAnsi"/>
          <w:lang w:val="pl-PL"/>
        </w:rPr>
      </w:pPr>
    </w:p>
    <w:p w:rsidR="00C95030" w:rsidRDefault="00C95030" w:rsidP="00D762E6">
      <w:pPr>
        <w:pStyle w:val="Nagwek2"/>
        <w:numPr>
          <w:ilvl w:val="1"/>
          <w:numId w:val="6"/>
        </w:numPr>
        <w:tabs>
          <w:tab w:val="left" w:pos="993"/>
        </w:tabs>
        <w:spacing w:line="360" w:lineRule="auto"/>
        <w:rPr>
          <w:rFonts w:asciiTheme="minorHAnsi" w:hAnsiTheme="minorHAnsi" w:cs="Calibri"/>
        </w:rPr>
      </w:pPr>
      <w:bookmarkStart w:id="111" w:name="_Toc19023337"/>
      <w:r>
        <w:rPr>
          <w:rFonts w:asciiTheme="minorHAnsi" w:hAnsiTheme="minorHAnsi" w:cs="Calibri"/>
        </w:rPr>
        <w:lastRenderedPageBreak/>
        <w:t>A</w:t>
      </w:r>
      <w:r w:rsidR="00D762E6">
        <w:rPr>
          <w:rFonts w:asciiTheme="minorHAnsi" w:hAnsiTheme="minorHAnsi" w:cs="Calibri"/>
        </w:rPr>
        <w:t>3  Elewacje - projekt</w:t>
      </w:r>
      <w:bookmarkEnd w:id="111"/>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D762E6" w:rsidRDefault="00D762E6" w:rsidP="00C95030">
      <w:pPr>
        <w:pStyle w:val="Tekstpodstawowy"/>
        <w:rPr>
          <w:lang w:val="pl-PL"/>
        </w:rPr>
      </w:pPr>
    </w:p>
    <w:p w:rsidR="00C95030" w:rsidRDefault="00C95030" w:rsidP="00C95030">
      <w:pPr>
        <w:pStyle w:val="Tekstpodstawowy"/>
        <w:rPr>
          <w:lang w:val="pl-PL"/>
        </w:rPr>
      </w:pPr>
    </w:p>
    <w:p w:rsidR="00C95030" w:rsidRPr="00C95030" w:rsidRDefault="00C95030" w:rsidP="00C95030">
      <w:pPr>
        <w:pStyle w:val="Tekstpodstawowy"/>
        <w:rPr>
          <w:lang w:val="pl-PL"/>
        </w:rPr>
      </w:pPr>
    </w:p>
    <w:p w:rsidR="00C95030" w:rsidRDefault="00C95030" w:rsidP="00D762E6">
      <w:pPr>
        <w:pStyle w:val="Nagwek2"/>
        <w:numPr>
          <w:ilvl w:val="1"/>
          <w:numId w:val="6"/>
        </w:numPr>
        <w:tabs>
          <w:tab w:val="left" w:pos="993"/>
        </w:tabs>
        <w:spacing w:line="360" w:lineRule="auto"/>
        <w:rPr>
          <w:rFonts w:asciiTheme="minorHAnsi" w:hAnsiTheme="minorHAnsi" w:cs="Calibri"/>
        </w:rPr>
      </w:pPr>
      <w:bookmarkStart w:id="112" w:name="_Toc19023338"/>
      <w:r>
        <w:rPr>
          <w:rFonts w:asciiTheme="minorHAnsi" w:hAnsiTheme="minorHAnsi" w:cs="Calibri"/>
        </w:rPr>
        <w:lastRenderedPageBreak/>
        <w:t>A</w:t>
      </w:r>
      <w:r w:rsidR="00D762E6">
        <w:rPr>
          <w:rFonts w:asciiTheme="minorHAnsi" w:hAnsiTheme="minorHAnsi" w:cs="Calibri"/>
        </w:rPr>
        <w:t>4  Elewacje - projekt</w:t>
      </w:r>
      <w:bookmarkEnd w:id="112"/>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941447" w:rsidRDefault="00941447" w:rsidP="00941447">
      <w:pPr>
        <w:pStyle w:val="Nagwek2"/>
        <w:numPr>
          <w:ilvl w:val="1"/>
          <w:numId w:val="6"/>
        </w:numPr>
        <w:tabs>
          <w:tab w:val="left" w:pos="993"/>
        </w:tabs>
        <w:spacing w:line="360" w:lineRule="auto"/>
        <w:rPr>
          <w:rFonts w:asciiTheme="minorHAnsi" w:hAnsiTheme="minorHAnsi" w:cs="Calibri"/>
        </w:rPr>
      </w:pPr>
      <w:bookmarkStart w:id="113" w:name="_Toc19023339"/>
      <w:r>
        <w:rPr>
          <w:rFonts w:asciiTheme="minorHAnsi" w:hAnsiTheme="minorHAnsi" w:cs="Calibri"/>
        </w:rPr>
        <w:lastRenderedPageBreak/>
        <w:t>A5  Zestawienie stolarki okiennej</w:t>
      </w:r>
      <w:bookmarkEnd w:id="113"/>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D977B0" w:rsidRDefault="00941447" w:rsidP="00941447">
      <w:pPr>
        <w:pStyle w:val="Nagwek2"/>
        <w:numPr>
          <w:ilvl w:val="1"/>
          <w:numId w:val="6"/>
        </w:numPr>
        <w:tabs>
          <w:tab w:val="left" w:pos="993"/>
        </w:tabs>
        <w:spacing w:line="360" w:lineRule="auto"/>
        <w:rPr>
          <w:rFonts w:asciiTheme="minorHAnsi" w:hAnsiTheme="minorHAnsi" w:cs="Calibri"/>
        </w:rPr>
      </w:pPr>
      <w:bookmarkStart w:id="114" w:name="_Toc19023340"/>
      <w:r>
        <w:rPr>
          <w:rFonts w:asciiTheme="minorHAnsi" w:hAnsiTheme="minorHAnsi" w:cs="Calibri"/>
        </w:rPr>
        <w:lastRenderedPageBreak/>
        <w:t>A6  Zestawienie stolarki drzwiowej</w:t>
      </w:r>
      <w:bookmarkEnd w:id="114"/>
    </w:p>
    <w:p w:rsidR="00D977B0" w:rsidRDefault="00D977B0" w:rsidP="00D977B0">
      <w:pPr>
        <w:pStyle w:val="Tekstpodstawowy"/>
      </w:pPr>
      <w:r>
        <w:br w:type="page"/>
      </w:r>
    </w:p>
    <w:p w:rsidR="00D977B0" w:rsidRDefault="00D977B0" w:rsidP="00D977B0">
      <w:pPr>
        <w:pStyle w:val="Nagwek2"/>
        <w:numPr>
          <w:ilvl w:val="1"/>
          <w:numId w:val="6"/>
        </w:numPr>
        <w:tabs>
          <w:tab w:val="left" w:pos="993"/>
        </w:tabs>
        <w:spacing w:line="360" w:lineRule="auto"/>
        <w:rPr>
          <w:rFonts w:asciiTheme="minorHAnsi" w:hAnsiTheme="minorHAnsi" w:cs="Calibri"/>
        </w:rPr>
      </w:pPr>
      <w:bookmarkStart w:id="115" w:name="_Toc19023341"/>
      <w:r w:rsidRPr="00D977B0">
        <w:rPr>
          <w:rFonts w:asciiTheme="minorHAnsi" w:hAnsiTheme="minorHAnsi" w:cs="Calibri"/>
        </w:rPr>
        <w:lastRenderedPageBreak/>
        <w:t>A7 Rzut piwnicy - projekt</w:t>
      </w:r>
      <w:bookmarkEnd w:id="115"/>
    </w:p>
    <w:p w:rsidR="00D977B0" w:rsidRDefault="00D977B0" w:rsidP="00D977B0">
      <w:pPr>
        <w:pStyle w:val="Tekstpodstawowy"/>
      </w:pPr>
      <w:r>
        <w:br w:type="page"/>
      </w:r>
    </w:p>
    <w:p w:rsidR="00D977B0" w:rsidRDefault="00D977B0" w:rsidP="00D977B0">
      <w:pPr>
        <w:pStyle w:val="Nagwek2"/>
        <w:numPr>
          <w:ilvl w:val="1"/>
          <w:numId w:val="6"/>
        </w:numPr>
        <w:tabs>
          <w:tab w:val="left" w:pos="993"/>
        </w:tabs>
        <w:spacing w:line="360" w:lineRule="auto"/>
        <w:rPr>
          <w:rFonts w:asciiTheme="minorHAnsi" w:hAnsiTheme="minorHAnsi" w:cs="Calibri"/>
        </w:rPr>
      </w:pPr>
      <w:bookmarkStart w:id="116" w:name="_Toc19023342"/>
      <w:r w:rsidRPr="00D977B0">
        <w:rPr>
          <w:rFonts w:asciiTheme="minorHAnsi" w:hAnsiTheme="minorHAnsi" w:cs="Calibri"/>
        </w:rPr>
        <w:lastRenderedPageBreak/>
        <w:t>A8 Rzut parteru -projekt</w:t>
      </w:r>
      <w:bookmarkEnd w:id="116"/>
    </w:p>
    <w:p w:rsidR="00D977B0" w:rsidRDefault="00D977B0" w:rsidP="00D977B0">
      <w:pPr>
        <w:pStyle w:val="Tekstpodstawowy"/>
      </w:pPr>
      <w:r>
        <w:br w:type="page"/>
      </w:r>
    </w:p>
    <w:p w:rsidR="00D977B0" w:rsidRDefault="00D977B0" w:rsidP="00D977B0">
      <w:pPr>
        <w:pStyle w:val="Nagwek2"/>
        <w:numPr>
          <w:ilvl w:val="1"/>
          <w:numId w:val="6"/>
        </w:numPr>
        <w:tabs>
          <w:tab w:val="left" w:pos="993"/>
        </w:tabs>
        <w:spacing w:line="360" w:lineRule="auto"/>
        <w:rPr>
          <w:rFonts w:asciiTheme="minorHAnsi" w:hAnsiTheme="minorHAnsi" w:cs="Calibri"/>
        </w:rPr>
      </w:pPr>
      <w:bookmarkStart w:id="117" w:name="_Toc19023343"/>
      <w:r w:rsidRPr="00D977B0">
        <w:rPr>
          <w:rFonts w:asciiTheme="minorHAnsi" w:hAnsiTheme="minorHAnsi" w:cs="Calibri"/>
        </w:rPr>
        <w:lastRenderedPageBreak/>
        <w:t>A9 Rzut I piętra - projekt</w:t>
      </w:r>
      <w:bookmarkEnd w:id="117"/>
    </w:p>
    <w:p w:rsidR="00D977B0" w:rsidRDefault="00D977B0" w:rsidP="00D977B0">
      <w:pPr>
        <w:pStyle w:val="Tekstpodstawowy"/>
      </w:pPr>
      <w:r>
        <w:br w:type="page"/>
      </w:r>
    </w:p>
    <w:p w:rsidR="00D977B0" w:rsidRDefault="00D977B0" w:rsidP="00D977B0">
      <w:pPr>
        <w:pStyle w:val="Nagwek2"/>
        <w:numPr>
          <w:ilvl w:val="1"/>
          <w:numId w:val="6"/>
        </w:numPr>
        <w:tabs>
          <w:tab w:val="left" w:pos="993"/>
        </w:tabs>
        <w:spacing w:line="360" w:lineRule="auto"/>
        <w:rPr>
          <w:rFonts w:asciiTheme="minorHAnsi" w:hAnsiTheme="minorHAnsi" w:cs="Calibri"/>
        </w:rPr>
      </w:pPr>
      <w:bookmarkStart w:id="118" w:name="_Toc19023344"/>
      <w:r w:rsidRPr="00D977B0">
        <w:rPr>
          <w:rFonts w:asciiTheme="minorHAnsi" w:hAnsiTheme="minorHAnsi" w:cs="Calibri"/>
        </w:rPr>
        <w:lastRenderedPageBreak/>
        <w:t>A10 Rzut II piętra - projekt</w:t>
      </w:r>
      <w:bookmarkEnd w:id="118"/>
    </w:p>
    <w:p w:rsidR="00EC19C8" w:rsidRDefault="00EC19C8">
      <w:pPr>
        <w:suppressAutoHyphens w:val="0"/>
        <w:rPr>
          <w:rFonts w:asciiTheme="minorHAnsi" w:hAnsiTheme="minorHAnsi" w:cs="Calibri"/>
          <w:b/>
          <w:bCs/>
        </w:rPr>
      </w:pPr>
      <w:r>
        <w:rPr>
          <w:rFonts w:asciiTheme="minorHAnsi" w:hAnsiTheme="minorHAnsi" w:cs="Calibri"/>
        </w:rPr>
        <w:br w:type="page"/>
      </w: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941447" w:rsidRDefault="00941447"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C95030" w:rsidRDefault="00C95030" w:rsidP="00C95030">
      <w:pPr>
        <w:pStyle w:val="Tekstpodstawowy"/>
        <w:rPr>
          <w:lang w:val="pl-PL"/>
        </w:rPr>
      </w:pPr>
    </w:p>
    <w:p w:rsidR="003542DF" w:rsidRPr="008A263F" w:rsidRDefault="003542DF">
      <w:pPr>
        <w:rPr>
          <w:rFonts w:asciiTheme="minorHAnsi" w:hAnsiTheme="minorHAnsi"/>
        </w:rPr>
      </w:pPr>
    </w:p>
    <w:sectPr w:rsidR="003542DF" w:rsidRPr="008A263F" w:rsidSect="00A41F5C">
      <w:pgSz w:w="11906" w:h="16838"/>
      <w:pgMar w:top="1101" w:right="1418" w:bottom="482" w:left="1560" w:header="708" w:footer="425" w:gutter="0"/>
      <w:cols w:space="708"/>
      <w:docGrid w:linePitch="600" w:charSpace="3686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576DA" w:rsidRDefault="005576DA" w:rsidP="00912B70">
      <w:pPr>
        <w:spacing w:after="0" w:line="240" w:lineRule="auto"/>
      </w:pPr>
      <w:r>
        <w:separator/>
      </w:r>
    </w:p>
  </w:endnote>
  <w:endnote w:type="continuationSeparator" w:id="1">
    <w:p w:rsidR="005576DA" w:rsidRDefault="005576DA" w:rsidP="00912B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10002FF" w:usb1="4000ACFF" w:usb2="00000009" w:usb3="00000000" w:csb0="000001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Lucida Sans">
    <w:panose1 w:val="020B0602040502020204"/>
    <w:charset w:val="EE"/>
    <w:family w:val="swiss"/>
    <w:pitch w:val="variable"/>
    <w:sig w:usb0="A1002AEF" w:usb1="8000787B" w:usb2="00000008" w:usb3="00000000" w:csb0="000100FF" w:csb1="00000000"/>
  </w:font>
  <w:font w:name="font371">
    <w:altName w:val="Times New Roman"/>
    <w:panose1 w:val="00000000000000000000"/>
    <w:charset w:val="EE"/>
    <w:family w:val="auto"/>
    <w:notTrueType/>
    <w:pitch w:val="variable"/>
    <w:sig w:usb0="00000005" w:usb1="00000000" w:usb2="00000000" w:usb3="00000000" w:csb0="00000002" w:csb1="00000000"/>
  </w:font>
  <w:font w:name="Trebuchet MS">
    <w:panose1 w:val="020B0603020202020204"/>
    <w:charset w:val="EE"/>
    <w:family w:val="swiss"/>
    <w:pitch w:val="variable"/>
    <w:sig w:usb0="00000287" w:usb1="00000000" w:usb2="00000000" w:usb3="00000000" w:csb0="0000009F" w:csb1="00000000"/>
  </w:font>
  <w:font w:name="CenturyGothic-Identity-H">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Stopka"/>
      <w:spacing w:after="0"/>
      <w:rPr>
        <w:rFonts w:ascii="Calibri" w:eastAsia="Calibri" w:hAnsi="Calibri" w:cs="Calibri"/>
        <w:b/>
        <w:bCs/>
        <w:spacing w:val="60"/>
        <w:w w:val="99"/>
        <w:sz w:val="20"/>
        <w:szCs w:val="20"/>
      </w:rPr>
    </w:pPr>
    <w:r>
      <w:tab/>
      <w:t xml:space="preserve">              </w:t>
    </w:r>
    <w:r>
      <w:tab/>
      <w:t xml:space="preserve">   </w:t>
    </w:r>
    <w:fldSimple w:instr=" PAGE ">
      <w:r>
        <w:rPr>
          <w:noProof/>
        </w:rPr>
        <w:t>2</w:t>
      </w:r>
    </w:fldSimple>
    <w:r>
      <w:rPr>
        <w:rFonts w:ascii="Calibri" w:hAnsi="Calibri" w:cs="Calibri"/>
      </w:rPr>
      <w:t xml:space="preserve"> | </w:t>
    </w:r>
    <w:r>
      <w:rPr>
        <w:rFonts w:ascii="Calibri" w:hAnsi="Calibri" w:cs="Calibri"/>
        <w:color w:val="7F7F7F"/>
        <w:spacing w:val="60"/>
      </w:rPr>
      <w:t>Strona</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Stopka"/>
      <w:spacing w:after="0"/>
      <w:jc w:val="right"/>
    </w:pPr>
    <w:r>
      <w:t xml:space="preserve"> </w:t>
    </w:r>
    <w:fldSimple w:instr=" PAGE ">
      <w:r w:rsidR="00696284">
        <w:rPr>
          <w:noProof/>
        </w:rPr>
        <w:t>1</w:t>
      </w:r>
    </w:fldSimple>
    <w:r>
      <w:rPr>
        <w:rFonts w:ascii="Calibri" w:hAnsi="Calibri" w:cs="Calibri"/>
      </w:rPr>
      <w:t xml:space="preserve"> | </w:t>
    </w:r>
    <w:r>
      <w:rPr>
        <w:rFonts w:ascii="Calibri" w:hAnsi="Calibri" w:cs="Calibri"/>
        <w:color w:val="7F7F7F"/>
        <w:spacing w:val="60"/>
      </w:rPr>
      <w:t>Strona</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Pr="003B4C24" w:rsidRDefault="005576DA">
    <w:pPr>
      <w:pStyle w:val="Stopka"/>
      <w:spacing w:after="0"/>
      <w:rPr>
        <w:rFonts w:ascii="Calibri" w:eastAsia="Calibri" w:hAnsi="Calibri" w:cs="Calibri"/>
        <w:b/>
        <w:bCs/>
        <w:spacing w:val="60"/>
        <w:w w:val="99"/>
        <w:sz w:val="20"/>
        <w:szCs w:val="20"/>
      </w:rPr>
    </w:pPr>
    <w:r>
      <w:tab/>
      <w:t xml:space="preserve">              </w:t>
    </w:r>
    <w:r>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Stopka"/>
      <w:spacing w:after="0"/>
      <w:jc w:val="right"/>
    </w:pPr>
    <w:r>
      <w:t xml:space="preserve"> </w:t>
    </w:r>
    <w:fldSimple w:instr=" PAGE ">
      <w:r>
        <w:rPr>
          <w:noProof/>
        </w:rPr>
        <w:t>3</w:t>
      </w:r>
    </w:fldSimple>
    <w:r>
      <w:rPr>
        <w:rFonts w:ascii="Calibri" w:hAnsi="Calibri" w:cs="Calibri"/>
      </w:rPr>
      <w:t xml:space="preserve"> | </w:t>
    </w:r>
    <w:r>
      <w:rPr>
        <w:rFonts w:ascii="Calibri" w:hAnsi="Calibri" w:cs="Calibri"/>
        <w:color w:val="7F7F7F"/>
        <w:spacing w:val="60"/>
      </w:rPr>
      <w:t>Strona</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Stopka"/>
      <w:spacing w:after="0"/>
      <w:rPr>
        <w:rFonts w:ascii="Calibri" w:eastAsia="Calibri" w:hAnsi="Calibri" w:cs="Calibri"/>
        <w:b/>
        <w:bCs/>
        <w:spacing w:val="60"/>
        <w:w w:val="99"/>
        <w:sz w:val="20"/>
        <w:szCs w:val="20"/>
      </w:rPr>
    </w:pPr>
    <w:r>
      <w:tab/>
      <w:t xml:space="preserve">              </w:t>
    </w:r>
    <w:r>
      <w:tab/>
      <w:t xml:space="preserve">   </w:t>
    </w:r>
    <w:fldSimple w:instr=" PAGE ">
      <w:r>
        <w:rPr>
          <w:noProof/>
        </w:rPr>
        <w:t>26</w:t>
      </w:r>
    </w:fldSimple>
    <w:r>
      <w:rPr>
        <w:rFonts w:ascii="Calibri" w:hAnsi="Calibri" w:cs="Calibri"/>
      </w:rPr>
      <w:t xml:space="preserve"> | </w:t>
    </w:r>
    <w:r>
      <w:rPr>
        <w:rFonts w:ascii="Calibri" w:hAnsi="Calibri" w:cs="Calibri"/>
        <w:color w:val="7F7F7F"/>
        <w:spacing w:val="60"/>
      </w:rPr>
      <w:t>Strona</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Stopka"/>
      <w:spacing w:after="0"/>
      <w:jc w:val="right"/>
    </w:pPr>
    <w:r>
      <w:t xml:space="preserve"> </w:t>
    </w:r>
    <w:fldSimple w:instr=" PAGE ">
      <w:r>
        <w:rPr>
          <w:noProof/>
        </w:rPr>
        <w:t>24</w:t>
      </w:r>
    </w:fldSimple>
    <w:r>
      <w:rPr>
        <w:rFonts w:ascii="Calibri" w:hAnsi="Calibri" w:cs="Calibri"/>
      </w:rPr>
      <w:t xml:space="preserve"> | </w:t>
    </w:r>
    <w:r>
      <w:rPr>
        <w:rFonts w:ascii="Calibri" w:hAnsi="Calibri" w:cs="Calibri"/>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576DA" w:rsidRDefault="005576DA" w:rsidP="00912B70">
      <w:pPr>
        <w:spacing w:after="0" w:line="240" w:lineRule="auto"/>
      </w:pPr>
      <w:r>
        <w:separator/>
      </w:r>
    </w:p>
  </w:footnote>
  <w:footnote w:type="continuationSeparator" w:id="1">
    <w:p w:rsidR="005576DA" w:rsidRDefault="005576DA" w:rsidP="00912B7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Nagwek"/>
    </w:pPr>
  </w:p>
  <w:p w:rsidR="005576DA" w:rsidRDefault="005576DA">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Nagwek"/>
    </w:pPr>
  </w:p>
  <w:p w:rsidR="005576DA" w:rsidRDefault="005576DA">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6DA" w:rsidRDefault="005576DA">
    <w:pPr>
      <w:pStyle w:val="Nagwek"/>
    </w:pPr>
  </w:p>
  <w:p w:rsidR="005576DA" w:rsidRDefault="005576DA">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57C69C44"/>
    <w:lvl w:ilvl="0">
      <w:start w:val="1"/>
      <w:numFmt w:val="decimal"/>
      <w:lvlText w:val="%1"/>
      <w:lvlJc w:val="left"/>
      <w:pPr>
        <w:ind w:left="432" w:hanging="432"/>
      </w:pPr>
      <w:rPr>
        <w:rFonts w:ascii="Calibri" w:hAnsi="Calibri" w:hint="default"/>
        <w:sz w:val="24"/>
        <w:szCs w:val="24"/>
      </w:rPr>
    </w:lvl>
    <w:lvl w:ilvl="1">
      <w:start w:val="1"/>
      <w:numFmt w:val="decimal"/>
      <w:lvlText w:val="%1.%2"/>
      <w:lvlJc w:val="left"/>
      <w:pPr>
        <w:ind w:left="1286" w:hanging="576"/>
      </w:pPr>
      <w:rPr>
        <w:rFonts w:ascii="Calibri" w:hAnsi="Calibri"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0000004"/>
    <w:multiLevelType w:val="multilevel"/>
    <w:tmpl w:val="00000004"/>
    <w:name w:val="WW8Num4"/>
    <w:lvl w:ilvl="0">
      <w:start w:val="1"/>
      <w:numFmt w:val="bullet"/>
      <w:lvlText w:val=""/>
      <w:lvlJc w:val="left"/>
      <w:pPr>
        <w:tabs>
          <w:tab w:val="num" w:pos="-1080"/>
        </w:tabs>
        <w:ind w:left="360" w:hanging="360"/>
      </w:pPr>
      <w:rPr>
        <w:rFonts w:ascii="Symbol" w:hAnsi="Symbol" w:cs="Symbol"/>
        <w:color w:val="000000"/>
        <w:sz w:val="22"/>
        <w:szCs w:val="22"/>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cs="Wingdings"/>
      </w:rPr>
    </w:lvl>
    <w:lvl w:ilvl="3">
      <w:start w:val="1"/>
      <w:numFmt w:val="bullet"/>
      <w:lvlText w:val=""/>
      <w:lvlJc w:val="left"/>
      <w:pPr>
        <w:tabs>
          <w:tab w:val="num" w:pos="0"/>
        </w:tabs>
        <w:ind w:left="3600" w:hanging="360"/>
      </w:pPr>
      <w:rPr>
        <w:rFonts w:ascii="Symbol" w:hAnsi="Symbol" w:cs="Symbol"/>
        <w:color w:val="000000"/>
        <w:sz w:val="22"/>
        <w:szCs w:val="22"/>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cs="Wingdings"/>
      </w:rPr>
    </w:lvl>
    <w:lvl w:ilvl="6">
      <w:start w:val="1"/>
      <w:numFmt w:val="bullet"/>
      <w:lvlText w:val=""/>
      <w:lvlJc w:val="left"/>
      <w:pPr>
        <w:tabs>
          <w:tab w:val="num" w:pos="0"/>
        </w:tabs>
        <w:ind w:left="5760" w:hanging="360"/>
      </w:pPr>
      <w:rPr>
        <w:rFonts w:ascii="Symbol" w:hAnsi="Symbol" w:cs="Symbol"/>
        <w:color w:val="000000"/>
        <w:sz w:val="22"/>
        <w:szCs w:val="22"/>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cs="Wingdings"/>
      </w:rPr>
    </w:lvl>
  </w:abstractNum>
  <w:abstractNum w:abstractNumId="2">
    <w:nsid w:val="00000006"/>
    <w:multiLevelType w:val="multilevel"/>
    <w:tmpl w:val="00000006"/>
    <w:name w:val="WW8Num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8"/>
    <w:multiLevelType w:val="multilevel"/>
    <w:tmpl w:val="00000008"/>
    <w:name w:val="WW8Num8"/>
    <w:lvl w:ilvl="0">
      <w:start w:val="1"/>
      <w:numFmt w:val="bullet"/>
      <w:lvlText w:val=""/>
      <w:lvlJc w:val="left"/>
      <w:pPr>
        <w:tabs>
          <w:tab w:val="num" w:pos="0"/>
        </w:tabs>
        <w:ind w:left="1080" w:hanging="360"/>
      </w:pPr>
      <w:rPr>
        <w:rFonts w:ascii="Symbol" w:hAnsi="Symbol" w:cs="Calibri"/>
      </w:rPr>
    </w:lvl>
    <w:lvl w:ilvl="1">
      <w:start w:val="1"/>
      <w:numFmt w:val="bullet"/>
      <w:lvlText w:val="o"/>
      <w:lvlJc w:val="left"/>
      <w:pPr>
        <w:tabs>
          <w:tab w:val="num" w:pos="0"/>
        </w:tabs>
        <w:ind w:left="1800" w:hanging="360"/>
      </w:pPr>
      <w:rPr>
        <w:rFonts w:ascii="Courier New" w:hAnsi="Courier New" w:cs="Calibri"/>
        <w:color w:val="000000"/>
      </w:rPr>
    </w:lvl>
    <w:lvl w:ilvl="2">
      <w:start w:val="1"/>
      <w:numFmt w:val="bullet"/>
      <w:lvlText w:val=""/>
      <w:lvlJc w:val="left"/>
      <w:pPr>
        <w:tabs>
          <w:tab w:val="num" w:pos="0"/>
        </w:tabs>
        <w:ind w:left="2520" w:hanging="360"/>
      </w:pPr>
      <w:rPr>
        <w:rFonts w:ascii="Wingdings" w:hAnsi="Wingdings"/>
      </w:rPr>
    </w:lvl>
    <w:lvl w:ilvl="3">
      <w:start w:val="1"/>
      <w:numFmt w:val="bullet"/>
      <w:lvlText w:val=""/>
      <w:lvlJc w:val="left"/>
      <w:pPr>
        <w:tabs>
          <w:tab w:val="num" w:pos="0"/>
        </w:tabs>
        <w:ind w:left="3240" w:hanging="360"/>
      </w:pPr>
      <w:rPr>
        <w:rFonts w:ascii="Symbol" w:hAnsi="Symbol" w:cs="Calibri"/>
      </w:rPr>
    </w:lvl>
    <w:lvl w:ilvl="4">
      <w:start w:val="1"/>
      <w:numFmt w:val="bullet"/>
      <w:lvlText w:val="o"/>
      <w:lvlJc w:val="left"/>
      <w:pPr>
        <w:tabs>
          <w:tab w:val="num" w:pos="0"/>
        </w:tabs>
        <w:ind w:left="3960" w:hanging="360"/>
      </w:pPr>
      <w:rPr>
        <w:rFonts w:ascii="Courier New" w:hAnsi="Courier New" w:cs="Calibri"/>
        <w:color w:val="000000"/>
      </w:rPr>
    </w:lvl>
    <w:lvl w:ilvl="5">
      <w:start w:val="1"/>
      <w:numFmt w:val="bullet"/>
      <w:lvlText w:val=""/>
      <w:lvlJc w:val="left"/>
      <w:pPr>
        <w:tabs>
          <w:tab w:val="num" w:pos="0"/>
        </w:tabs>
        <w:ind w:left="4680" w:hanging="360"/>
      </w:pPr>
      <w:rPr>
        <w:rFonts w:ascii="Wingdings" w:hAnsi="Wingdings"/>
      </w:rPr>
    </w:lvl>
    <w:lvl w:ilvl="6">
      <w:start w:val="1"/>
      <w:numFmt w:val="bullet"/>
      <w:lvlText w:val=""/>
      <w:lvlJc w:val="left"/>
      <w:pPr>
        <w:tabs>
          <w:tab w:val="num" w:pos="0"/>
        </w:tabs>
        <w:ind w:left="5400" w:hanging="360"/>
      </w:pPr>
      <w:rPr>
        <w:rFonts w:ascii="Symbol" w:hAnsi="Symbol" w:cs="Calibri"/>
      </w:rPr>
    </w:lvl>
    <w:lvl w:ilvl="7">
      <w:start w:val="1"/>
      <w:numFmt w:val="bullet"/>
      <w:lvlText w:val="o"/>
      <w:lvlJc w:val="left"/>
      <w:pPr>
        <w:tabs>
          <w:tab w:val="num" w:pos="0"/>
        </w:tabs>
        <w:ind w:left="6120" w:hanging="360"/>
      </w:pPr>
      <w:rPr>
        <w:rFonts w:ascii="Courier New" w:hAnsi="Courier New" w:cs="Calibri"/>
        <w:color w:val="000000"/>
      </w:rPr>
    </w:lvl>
    <w:lvl w:ilvl="8">
      <w:start w:val="1"/>
      <w:numFmt w:val="bullet"/>
      <w:lvlText w:val=""/>
      <w:lvlJc w:val="left"/>
      <w:pPr>
        <w:tabs>
          <w:tab w:val="num" w:pos="0"/>
        </w:tabs>
        <w:ind w:left="6840" w:hanging="360"/>
      </w:pPr>
      <w:rPr>
        <w:rFonts w:ascii="Wingdings" w:hAnsi="Wingdings"/>
      </w:rPr>
    </w:lvl>
  </w:abstractNum>
  <w:abstractNum w:abstractNumId="4">
    <w:nsid w:val="00000009"/>
    <w:multiLevelType w:val="singleLevel"/>
    <w:tmpl w:val="00000009"/>
    <w:name w:val="WW8Num9"/>
    <w:lvl w:ilvl="0">
      <w:start w:val="1"/>
      <w:numFmt w:val="bullet"/>
      <w:lvlText w:val=""/>
      <w:lvlJc w:val="left"/>
      <w:pPr>
        <w:tabs>
          <w:tab w:val="num" w:pos="0"/>
        </w:tabs>
        <w:ind w:left="720" w:hanging="360"/>
      </w:pPr>
      <w:rPr>
        <w:rFonts w:ascii="Symbol" w:hAnsi="Symbol" w:cs="Calibri"/>
        <w:sz w:val="22"/>
        <w:szCs w:val="22"/>
        <w:lang w:val="pl-PL"/>
      </w:rPr>
    </w:lvl>
  </w:abstractNum>
  <w:abstractNum w:abstractNumId="5">
    <w:nsid w:val="0000000B"/>
    <w:multiLevelType w:val="multilevel"/>
    <w:tmpl w:val="0000000B"/>
    <w:name w:val="WW8Num11"/>
    <w:lvl w:ilvl="0">
      <w:start w:val="1"/>
      <w:numFmt w:val="bullet"/>
      <w:lvlText w:val=""/>
      <w:lvlJc w:val="left"/>
      <w:pPr>
        <w:tabs>
          <w:tab w:val="num" w:pos="0"/>
        </w:tabs>
        <w:ind w:left="1080" w:hanging="360"/>
      </w:pPr>
      <w:rPr>
        <w:rFonts w:ascii="Symbol" w:hAnsi="Symbol"/>
      </w:rPr>
    </w:lvl>
    <w:lvl w:ilvl="1">
      <w:start w:val="1"/>
      <w:numFmt w:val="bullet"/>
      <w:lvlText w:val="o"/>
      <w:lvlJc w:val="left"/>
      <w:pPr>
        <w:tabs>
          <w:tab w:val="num" w:pos="0"/>
        </w:tabs>
        <w:ind w:left="1800" w:hanging="360"/>
      </w:pPr>
      <w:rPr>
        <w:rFonts w:ascii="Courier New" w:hAnsi="Courier New" w:cs="Calibri"/>
        <w:color w:val="000000"/>
      </w:rPr>
    </w:lvl>
    <w:lvl w:ilvl="2">
      <w:start w:val="1"/>
      <w:numFmt w:val="bullet"/>
      <w:lvlText w:val=""/>
      <w:lvlJc w:val="left"/>
      <w:pPr>
        <w:tabs>
          <w:tab w:val="num" w:pos="0"/>
        </w:tabs>
        <w:ind w:left="2520" w:hanging="360"/>
      </w:pPr>
      <w:rPr>
        <w:rFonts w:ascii="Wingdings" w:hAnsi="Wingdings"/>
      </w:rPr>
    </w:lvl>
    <w:lvl w:ilvl="3">
      <w:start w:val="1"/>
      <w:numFmt w:val="bullet"/>
      <w:lvlText w:val=""/>
      <w:lvlJc w:val="left"/>
      <w:pPr>
        <w:tabs>
          <w:tab w:val="num" w:pos="0"/>
        </w:tabs>
        <w:ind w:left="3240" w:hanging="360"/>
      </w:pPr>
      <w:rPr>
        <w:rFonts w:ascii="Symbol" w:hAnsi="Symbol"/>
      </w:rPr>
    </w:lvl>
    <w:lvl w:ilvl="4">
      <w:start w:val="1"/>
      <w:numFmt w:val="bullet"/>
      <w:lvlText w:val="o"/>
      <w:lvlJc w:val="left"/>
      <w:pPr>
        <w:tabs>
          <w:tab w:val="num" w:pos="0"/>
        </w:tabs>
        <w:ind w:left="3960" w:hanging="360"/>
      </w:pPr>
      <w:rPr>
        <w:rFonts w:ascii="Courier New" w:hAnsi="Courier New" w:cs="Calibri"/>
        <w:color w:val="000000"/>
      </w:rPr>
    </w:lvl>
    <w:lvl w:ilvl="5">
      <w:start w:val="1"/>
      <w:numFmt w:val="bullet"/>
      <w:lvlText w:val=""/>
      <w:lvlJc w:val="left"/>
      <w:pPr>
        <w:tabs>
          <w:tab w:val="num" w:pos="0"/>
        </w:tabs>
        <w:ind w:left="4680" w:hanging="360"/>
      </w:pPr>
      <w:rPr>
        <w:rFonts w:ascii="Wingdings" w:hAnsi="Wingdings"/>
      </w:rPr>
    </w:lvl>
    <w:lvl w:ilvl="6">
      <w:start w:val="1"/>
      <w:numFmt w:val="bullet"/>
      <w:lvlText w:val=""/>
      <w:lvlJc w:val="left"/>
      <w:pPr>
        <w:tabs>
          <w:tab w:val="num" w:pos="0"/>
        </w:tabs>
        <w:ind w:left="5400" w:hanging="360"/>
      </w:pPr>
      <w:rPr>
        <w:rFonts w:ascii="Symbol" w:hAnsi="Symbol"/>
      </w:rPr>
    </w:lvl>
    <w:lvl w:ilvl="7">
      <w:start w:val="1"/>
      <w:numFmt w:val="bullet"/>
      <w:lvlText w:val="o"/>
      <w:lvlJc w:val="left"/>
      <w:pPr>
        <w:tabs>
          <w:tab w:val="num" w:pos="0"/>
        </w:tabs>
        <w:ind w:left="6120" w:hanging="360"/>
      </w:pPr>
      <w:rPr>
        <w:rFonts w:ascii="Courier New" w:hAnsi="Courier New" w:cs="Calibri"/>
        <w:color w:val="000000"/>
      </w:rPr>
    </w:lvl>
    <w:lvl w:ilvl="8">
      <w:start w:val="1"/>
      <w:numFmt w:val="bullet"/>
      <w:lvlText w:val=""/>
      <w:lvlJc w:val="left"/>
      <w:pPr>
        <w:tabs>
          <w:tab w:val="num" w:pos="0"/>
        </w:tabs>
        <w:ind w:left="6840" w:hanging="360"/>
      </w:pPr>
      <w:rPr>
        <w:rFonts w:ascii="Wingdings" w:hAnsi="Wingdings"/>
      </w:rPr>
    </w:lvl>
  </w:abstractNum>
  <w:abstractNum w:abstractNumId="6">
    <w:nsid w:val="0000000D"/>
    <w:multiLevelType w:val="multilevel"/>
    <w:tmpl w:val="0000000D"/>
    <w:name w:val="WW8Num13"/>
    <w:lvl w:ilvl="0">
      <w:start w:val="1"/>
      <w:numFmt w:val="bullet"/>
      <w:lvlText w:val=""/>
      <w:lvlJc w:val="left"/>
      <w:pPr>
        <w:tabs>
          <w:tab w:val="num" w:pos="1287"/>
        </w:tabs>
        <w:ind w:left="1287" w:hanging="360"/>
      </w:pPr>
      <w:rPr>
        <w:rFonts w:ascii="Symbol" w:hAnsi="Symbol" w:cs="Calibri"/>
      </w:rPr>
    </w:lvl>
    <w:lvl w:ilvl="1">
      <w:start w:val="1"/>
      <w:numFmt w:val="bullet"/>
      <w:lvlText w:val="◦"/>
      <w:lvlJc w:val="left"/>
      <w:pPr>
        <w:tabs>
          <w:tab w:val="num" w:pos="1647"/>
        </w:tabs>
        <w:ind w:left="1647" w:hanging="360"/>
      </w:pPr>
      <w:rPr>
        <w:rFonts w:ascii="OpenSymbol" w:hAnsi="OpenSymbol" w:cs="Calibri"/>
        <w:color w:val="000000"/>
      </w:rPr>
    </w:lvl>
    <w:lvl w:ilvl="2">
      <w:start w:val="1"/>
      <w:numFmt w:val="bullet"/>
      <w:lvlText w:val="▪"/>
      <w:lvlJc w:val="left"/>
      <w:pPr>
        <w:tabs>
          <w:tab w:val="num" w:pos="2007"/>
        </w:tabs>
        <w:ind w:left="2007" w:hanging="360"/>
      </w:pPr>
      <w:rPr>
        <w:rFonts w:ascii="OpenSymbol" w:hAnsi="OpenSymbol" w:cs="Calibri"/>
        <w:color w:val="000000"/>
      </w:rPr>
    </w:lvl>
    <w:lvl w:ilvl="3">
      <w:start w:val="1"/>
      <w:numFmt w:val="bullet"/>
      <w:lvlText w:val=""/>
      <w:lvlJc w:val="left"/>
      <w:pPr>
        <w:tabs>
          <w:tab w:val="num" w:pos="2367"/>
        </w:tabs>
        <w:ind w:left="2367" w:hanging="360"/>
      </w:pPr>
      <w:rPr>
        <w:rFonts w:ascii="Symbol" w:hAnsi="Symbol" w:cs="Calibri"/>
      </w:rPr>
    </w:lvl>
    <w:lvl w:ilvl="4">
      <w:start w:val="1"/>
      <w:numFmt w:val="bullet"/>
      <w:lvlText w:val="◦"/>
      <w:lvlJc w:val="left"/>
      <w:pPr>
        <w:tabs>
          <w:tab w:val="num" w:pos="2727"/>
        </w:tabs>
        <w:ind w:left="2727" w:hanging="360"/>
      </w:pPr>
      <w:rPr>
        <w:rFonts w:ascii="OpenSymbol" w:hAnsi="OpenSymbol" w:cs="Calibri"/>
        <w:color w:val="000000"/>
      </w:rPr>
    </w:lvl>
    <w:lvl w:ilvl="5">
      <w:start w:val="1"/>
      <w:numFmt w:val="bullet"/>
      <w:lvlText w:val="▪"/>
      <w:lvlJc w:val="left"/>
      <w:pPr>
        <w:tabs>
          <w:tab w:val="num" w:pos="3087"/>
        </w:tabs>
        <w:ind w:left="3087" w:hanging="360"/>
      </w:pPr>
      <w:rPr>
        <w:rFonts w:ascii="OpenSymbol" w:hAnsi="OpenSymbol" w:cs="Calibri"/>
        <w:color w:val="000000"/>
      </w:rPr>
    </w:lvl>
    <w:lvl w:ilvl="6">
      <w:start w:val="1"/>
      <w:numFmt w:val="bullet"/>
      <w:lvlText w:val=""/>
      <w:lvlJc w:val="left"/>
      <w:pPr>
        <w:tabs>
          <w:tab w:val="num" w:pos="3447"/>
        </w:tabs>
        <w:ind w:left="3447" w:hanging="360"/>
      </w:pPr>
      <w:rPr>
        <w:rFonts w:ascii="Symbol" w:hAnsi="Symbol" w:cs="Calibri"/>
      </w:rPr>
    </w:lvl>
    <w:lvl w:ilvl="7">
      <w:start w:val="1"/>
      <w:numFmt w:val="bullet"/>
      <w:lvlText w:val="◦"/>
      <w:lvlJc w:val="left"/>
      <w:pPr>
        <w:tabs>
          <w:tab w:val="num" w:pos="3807"/>
        </w:tabs>
        <w:ind w:left="3807" w:hanging="360"/>
      </w:pPr>
      <w:rPr>
        <w:rFonts w:ascii="OpenSymbol" w:hAnsi="OpenSymbol" w:cs="Calibri"/>
        <w:color w:val="000000"/>
      </w:rPr>
    </w:lvl>
    <w:lvl w:ilvl="8">
      <w:start w:val="1"/>
      <w:numFmt w:val="bullet"/>
      <w:lvlText w:val="▪"/>
      <w:lvlJc w:val="left"/>
      <w:pPr>
        <w:tabs>
          <w:tab w:val="num" w:pos="4167"/>
        </w:tabs>
        <w:ind w:left="4167" w:hanging="360"/>
      </w:pPr>
      <w:rPr>
        <w:rFonts w:ascii="OpenSymbol" w:hAnsi="OpenSymbol" w:cs="Calibri"/>
        <w:color w:val="000000"/>
      </w:rPr>
    </w:lvl>
  </w:abstractNum>
  <w:abstractNum w:abstractNumId="7">
    <w:nsid w:val="0000000F"/>
    <w:multiLevelType w:val="multilevel"/>
    <w:tmpl w:val="0000000F"/>
    <w:name w:val="WW8Num15"/>
    <w:lvl w:ilvl="0">
      <w:start w:val="1"/>
      <w:numFmt w:val="bullet"/>
      <w:lvlText w:val=""/>
      <w:lvlJc w:val="left"/>
      <w:pPr>
        <w:tabs>
          <w:tab w:val="num" w:pos="1004"/>
        </w:tabs>
        <w:ind w:left="1004" w:hanging="360"/>
      </w:pPr>
      <w:rPr>
        <w:rFonts w:ascii="Symbol" w:hAnsi="Symbol" w:cs="Symbol"/>
      </w:rPr>
    </w:lvl>
    <w:lvl w:ilvl="1">
      <w:start w:val="1"/>
      <w:numFmt w:val="bullet"/>
      <w:lvlText w:val="◦"/>
      <w:lvlJc w:val="left"/>
      <w:pPr>
        <w:tabs>
          <w:tab w:val="num" w:pos="1364"/>
        </w:tabs>
        <w:ind w:left="1364" w:hanging="360"/>
      </w:pPr>
      <w:rPr>
        <w:rFonts w:ascii="OpenSymbol" w:hAnsi="OpenSymbol" w:cs="Courier New"/>
      </w:rPr>
    </w:lvl>
    <w:lvl w:ilvl="2">
      <w:start w:val="1"/>
      <w:numFmt w:val="bullet"/>
      <w:lvlText w:val="▪"/>
      <w:lvlJc w:val="left"/>
      <w:pPr>
        <w:tabs>
          <w:tab w:val="num" w:pos="1724"/>
        </w:tabs>
        <w:ind w:left="1724" w:hanging="360"/>
      </w:pPr>
      <w:rPr>
        <w:rFonts w:ascii="OpenSymbol" w:hAnsi="OpenSymbol" w:cs="Courier New"/>
      </w:rPr>
    </w:lvl>
    <w:lvl w:ilvl="3">
      <w:start w:val="1"/>
      <w:numFmt w:val="bullet"/>
      <w:lvlText w:val=""/>
      <w:lvlJc w:val="left"/>
      <w:pPr>
        <w:tabs>
          <w:tab w:val="num" w:pos="2084"/>
        </w:tabs>
        <w:ind w:left="2084" w:hanging="360"/>
      </w:pPr>
      <w:rPr>
        <w:rFonts w:ascii="Symbol" w:hAnsi="Symbol" w:cs="Symbol"/>
      </w:rPr>
    </w:lvl>
    <w:lvl w:ilvl="4">
      <w:start w:val="1"/>
      <w:numFmt w:val="bullet"/>
      <w:lvlText w:val="◦"/>
      <w:lvlJc w:val="left"/>
      <w:pPr>
        <w:tabs>
          <w:tab w:val="num" w:pos="2444"/>
        </w:tabs>
        <w:ind w:left="2444" w:hanging="360"/>
      </w:pPr>
      <w:rPr>
        <w:rFonts w:ascii="OpenSymbol" w:hAnsi="OpenSymbol" w:cs="Courier New"/>
      </w:rPr>
    </w:lvl>
    <w:lvl w:ilvl="5">
      <w:start w:val="1"/>
      <w:numFmt w:val="bullet"/>
      <w:lvlText w:val="▪"/>
      <w:lvlJc w:val="left"/>
      <w:pPr>
        <w:tabs>
          <w:tab w:val="num" w:pos="2804"/>
        </w:tabs>
        <w:ind w:left="2804" w:hanging="360"/>
      </w:pPr>
      <w:rPr>
        <w:rFonts w:ascii="OpenSymbol" w:hAnsi="OpenSymbol" w:cs="Courier New"/>
      </w:rPr>
    </w:lvl>
    <w:lvl w:ilvl="6">
      <w:start w:val="1"/>
      <w:numFmt w:val="bullet"/>
      <w:lvlText w:val=""/>
      <w:lvlJc w:val="left"/>
      <w:pPr>
        <w:tabs>
          <w:tab w:val="num" w:pos="3164"/>
        </w:tabs>
        <w:ind w:left="3164" w:hanging="360"/>
      </w:pPr>
      <w:rPr>
        <w:rFonts w:ascii="Symbol" w:hAnsi="Symbol" w:cs="Symbol"/>
      </w:rPr>
    </w:lvl>
    <w:lvl w:ilvl="7">
      <w:start w:val="1"/>
      <w:numFmt w:val="bullet"/>
      <w:lvlText w:val="◦"/>
      <w:lvlJc w:val="left"/>
      <w:pPr>
        <w:tabs>
          <w:tab w:val="num" w:pos="3524"/>
        </w:tabs>
        <w:ind w:left="3524" w:hanging="360"/>
      </w:pPr>
      <w:rPr>
        <w:rFonts w:ascii="OpenSymbol" w:hAnsi="OpenSymbol" w:cs="Courier New"/>
      </w:rPr>
    </w:lvl>
    <w:lvl w:ilvl="8">
      <w:start w:val="1"/>
      <w:numFmt w:val="bullet"/>
      <w:lvlText w:val="▪"/>
      <w:lvlJc w:val="left"/>
      <w:pPr>
        <w:tabs>
          <w:tab w:val="num" w:pos="3884"/>
        </w:tabs>
        <w:ind w:left="3884" w:hanging="360"/>
      </w:pPr>
      <w:rPr>
        <w:rFonts w:ascii="OpenSymbol" w:hAnsi="OpenSymbol" w:cs="Courier New"/>
      </w:rPr>
    </w:lvl>
  </w:abstractNum>
  <w:abstractNum w:abstractNumId="8">
    <w:nsid w:val="00000011"/>
    <w:multiLevelType w:val="multilevel"/>
    <w:tmpl w:val="00000011"/>
    <w:name w:val="WW8Num17"/>
    <w:lvl w:ilvl="0">
      <w:start w:val="1"/>
      <w:numFmt w:val="bullet"/>
      <w:lvlText w:val=""/>
      <w:lvlJc w:val="left"/>
      <w:pPr>
        <w:tabs>
          <w:tab w:val="num" w:pos="1004"/>
        </w:tabs>
        <w:ind w:left="1004" w:hanging="360"/>
      </w:pPr>
      <w:rPr>
        <w:rFonts w:ascii="Symbol" w:hAnsi="Symbol" w:cs="Symbol"/>
        <w:lang w:val="pl-PL"/>
      </w:rPr>
    </w:lvl>
    <w:lvl w:ilvl="1">
      <w:start w:val="1"/>
      <w:numFmt w:val="bullet"/>
      <w:lvlText w:val="◦"/>
      <w:lvlJc w:val="left"/>
      <w:pPr>
        <w:tabs>
          <w:tab w:val="num" w:pos="1364"/>
        </w:tabs>
        <w:ind w:left="1364" w:hanging="360"/>
      </w:pPr>
      <w:rPr>
        <w:rFonts w:ascii="OpenSymbol" w:hAnsi="OpenSymbol" w:cs="Courier New"/>
      </w:rPr>
    </w:lvl>
    <w:lvl w:ilvl="2">
      <w:start w:val="1"/>
      <w:numFmt w:val="bullet"/>
      <w:lvlText w:val="▪"/>
      <w:lvlJc w:val="left"/>
      <w:pPr>
        <w:tabs>
          <w:tab w:val="num" w:pos="1724"/>
        </w:tabs>
        <w:ind w:left="1724" w:hanging="360"/>
      </w:pPr>
      <w:rPr>
        <w:rFonts w:ascii="OpenSymbol" w:hAnsi="OpenSymbol" w:cs="Courier New"/>
      </w:rPr>
    </w:lvl>
    <w:lvl w:ilvl="3">
      <w:start w:val="1"/>
      <w:numFmt w:val="bullet"/>
      <w:lvlText w:val=""/>
      <w:lvlJc w:val="left"/>
      <w:pPr>
        <w:tabs>
          <w:tab w:val="num" w:pos="2084"/>
        </w:tabs>
        <w:ind w:left="2084" w:hanging="360"/>
      </w:pPr>
      <w:rPr>
        <w:rFonts w:ascii="Symbol" w:hAnsi="Symbol" w:cs="Symbol"/>
        <w:lang w:val="pl-PL"/>
      </w:rPr>
    </w:lvl>
    <w:lvl w:ilvl="4">
      <w:start w:val="1"/>
      <w:numFmt w:val="bullet"/>
      <w:lvlText w:val="◦"/>
      <w:lvlJc w:val="left"/>
      <w:pPr>
        <w:tabs>
          <w:tab w:val="num" w:pos="2444"/>
        </w:tabs>
        <w:ind w:left="2444" w:hanging="360"/>
      </w:pPr>
      <w:rPr>
        <w:rFonts w:ascii="OpenSymbol" w:hAnsi="OpenSymbol" w:cs="Courier New"/>
      </w:rPr>
    </w:lvl>
    <w:lvl w:ilvl="5">
      <w:start w:val="1"/>
      <w:numFmt w:val="bullet"/>
      <w:lvlText w:val="▪"/>
      <w:lvlJc w:val="left"/>
      <w:pPr>
        <w:tabs>
          <w:tab w:val="num" w:pos="2804"/>
        </w:tabs>
        <w:ind w:left="2804" w:hanging="360"/>
      </w:pPr>
      <w:rPr>
        <w:rFonts w:ascii="OpenSymbol" w:hAnsi="OpenSymbol" w:cs="Courier New"/>
      </w:rPr>
    </w:lvl>
    <w:lvl w:ilvl="6">
      <w:start w:val="1"/>
      <w:numFmt w:val="bullet"/>
      <w:lvlText w:val=""/>
      <w:lvlJc w:val="left"/>
      <w:pPr>
        <w:tabs>
          <w:tab w:val="num" w:pos="3164"/>
        </w:tabs>
        <w:ind w:left="3164" w:hanging="360"/>
      </w:pPr>
      <w:rPr>
        <w:rFonts w:ascii="Symbol" w:hAnsi="Symbol" w:cs="Symbol"/>
        <w:lang w:val="pl-PL"/>
      </w:rPr>
    </w:lvl>
    <w:lvl w:ilvl="7">
      <w:start w:val="1"/>
      <w:numFmt w:val="bullet"/>
      <w:lvlText w:val="◦"/>
      <w:lvlJc w:val="left"/>
      <w:pPr>
        <w:tabs>
          <w:tab w:val="num" w:pos="3524"/>
        </w:tabs>
        <w:ind w:left="3524" w:hanging="360"/>
      </w:pPr>
      <w:rPr>
        <w:rFonts w:ascii="OpenSymbol" w:hAnsi="OpenSymbol" w:cs="Courier New"/>
      </w:rPr>
    </w:lvl>
    <w:lvl w:ilvl="8">
      <w:start w:val="1"/>
      <w:numFmt w:val="bullet"/>
      <w:lvlText w:val="▪"/>
      <w:lvlJc w:val="left"/>
      <w:pPr>
        <w:tabs>
          <w:tab w:val="num" w:pos="3884"/>
        </w:tabs>
        <w:ind w:left="3884" w:hanging="360"/>
      </w:pPr>
      <w:rPr>
        <w:rFonts w:ascii="OpenSymbol" w:hAnsi="OpenSymbol" w:cs="Courier New"/>
      </w:rPr>
    </w:lvl>
  </w:abstractNum>
  <w:abstractNum w:abstractNumId="9">
    <w:nsid w:val="08623554"/>
    <w:multiLevelType w:val="hybridMultilevel"/>
    <w:tmpl w:val="7D4425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5CA7DB0"/>
    <w:multiLevelType w:val="hybridMultilevel"/>
    <w:tmpl w:val="26806730"/>
    <w:lvl w:ilvl="0" w:tplc="50A4009C">
      <w:start w:val="1"/>
      <w:numFmt w:val="bullet"/>
      <w:lvlText w:val=""/>
      <w:lvlJc w:val="left"/>
      <w:pPr>
        <w:ind w:left="720" w:hanging="360"/>
      </w:pPr>
      <w:rPr>
        <w:rFonts w:ascii="Symbol" w:hAnsi="Symbol" w:hint="default"/>
      </w:rPr>
    </w:lvl>
    <w:lvl w:ilvl="1" w:tplc="B5CE1B60" w:tentative="1">
      <w:start w:val="1"/>
      <w:numFmt w:val="bullet"/>
      <w:lvlText w:val="o"/>
      <w:lvlJc w:val="left"/>
      <w:pPr>
        <w:ind w:left="1440" w:hanging="360"/>
      </w:pPr>
      <w:rPr>
        <w:rFonts w:ascii="Courier New" w:hAnsi="Courier New" w:cs="Courier New" w:hint="default"/>
      </w:rPr>
    </w:lvl>
    <w:lvl w:ilvl="2" w:tplc="73481EF8" w:tentative="1">
      <w:start w:val="1"/>
      <w:numFmt w:val="bullet"/>
      <w:lvlText w:val=""/>
      <w:lvlJc w:val="left"/>
      <w:pPr>
        <w:ind w:left="2160" w:hanging="360"/>
      </w:pPr>
      <w:rPr>
        <w:rFonts w:ascii="Wingdings" w:hAnsi="Wingdings" w:hint="default"/>
      </w:rPr>
    </w:lvl>
    <w:lvl w:ilvl="3" w:tplc="761A3F6A" w:tentative="1">
      <w:start w:val="1"/>
      <w:numFmt w:val="bullet"/>
      <w:lvlText w:val=""/>
      <w:lvlJc w:val="left"/>
      <w:pPr>
        <w:ind w:left="2880" w:hanging="360"/>
      </w:pPr>
      <w:rPr>
        <w:rFonts w:ascii="Symbol" w:hAnsi="Symbol" w:hint="default"/>
      </w:rPr>
    </w:lvl>
    <w:lvl w:ilvl="4" w:tplc="2108B814" w:tentative="1">
      <w:start w:val="1"/>
      <w:numFmt w:val="bullet"/>
      <w:lvlText w:val="o"/>
      <w:lvlJc w:val="left"/>
      <w:pPr>
        <w:ind w:left="3600" w:hanging="360"/>
      </w:pPr>
      <w:rPr>
        <w:rFonts w:ascii="Courier New" w:hAnsi="Courier New" w:cs="Courier New" w:hint="default"/>
      </w:rPr>
    </w:lvl>
    <w:lvl w:ilvl="5" w:tplc="6D302704" w:tentative="1">
      <w:start w:val="1"/>
      <w:numFmt w:val="bullet"/>
      <w:lvlText w:val=""/>
      <w:lvlJc w:val="left"/>
      <w:pPr>
        <w:ind w:left="4320" w:hanging="360"/>
      </w:pPr>
      <w:rPr>
        <w:rFonts w:ascii="Wingdings" w:hAnsi="Wingdings" w:hint="default"/>
      </w:rPr>
    </w:lvl>
    <w:lvl w:ilvl="6" w:tplc="07324CCE" w:tentative="1">
      <w:start w:val="1"/>
      <w:numFmt w:val="bullet"/>
      <w:lvlText w:val=""/>
      <w:lvlJc w:val="left"/>
      <w:pPr>
        <w:ind w:left="5040" w:hanging="360"/>
      </w:pPr>
      <w:rPr>
        <w:rFonts w:ascii="Symbol" w:hAnsi="Symbol" w:hint="default"/>
      </w:rPr>
    </w:lvl>
    <w:lvl w:ilvl="7" w:tplc="08FE5CF2" w:tentative="1">
      <w:start w:val="1"/>
      <w:numFmt w:val="bullet"/>
      <w:lvlText w:val="o"/>
      <w:lvlJc w:val="left"/>
      <w:pPr>
        <w:ind w:left="5760" w:hanging="360"/>
      </w:pPr>
      <w:rPr>
        <w:rFonts w:ascii="Courier New" w:hAnsi="Courier New" w:cs="Courier New" w:hint="default"/>
      </w:rPr>
    </w:lvl>
    <w:lvl w:ilvl="8" w:tplc="3C1692A4" w:tentative="1">
      <w:start w:val="1"/>
      <w:numFmt w:val="bullet"/>
      <w:lvlText w:val=""/>
      <w:lvlJc w:val="left"/>
      <w:pPr>
        <w:ind w:left="6480" w:hanging="360"/>
      </w:pPr>
      <w:rPr>
        <w:rFonts w:ascii="Wingdings" w:hAnsi="Wingdings" w:hint="default"/>
      </w:rPr>
    </w:lvl>
  </w:abstractNum>
  <w:abstractNum w:abstractNumId="11">
    <w:nsid w:val="27577576"/>
    <w:multiLevelType w:val="multilevel"/>
    <w:tmpl w:val="8C842182"/>
    <w:lvl w:ilvl="0">
      <w:start w:val="1"/>
      <w:numFmt w:val="decimal"/>
      <w:pStyle w:val="Nagwek2"/>
      <w:lvlText w:val="%1"/>
      <w:lvlJc w:val="left"/>
      <w:pPr>
        <w:ind w:left="432" w:hanging="432"/>
      </w:pPr>
      <w:rPr>
        <w:rFonts w:ascii="Calibri" w:hAnsi="Calibri" w:hint="default"/>
        <w:b/>
        <w:i w:val="0"/>
      </w:rPr>
    </w:lvl>
    <w:lvl w:ilvl="1">
      <w:start w:val="1"/>
      <w:numFmt w:val="decimal"/>
      <w:pStyle w:val="Nagwek3"/>
      <w:lvlText w:val="%1.%2"/>
      <w:lvlJc w:val="left"/>
      <w:pPr>
        <w:ind w:left="576" w:hanging="576"/>
      </w:pPr>
      <w:rPr>
        <w:rFonts w:asciiTheme="minorHAnsi" w:hAnsiTheme="minorHAnsi"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720" w:hanging="720"/>
      </w:pPr>
      <w:rPr>
        <w:rFonts w:asciiTheme="minorHAnsi" w:hAnsiTheme="minorHAnsi"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864" w:hanging="864"/>
      </w:pPr>
      <w:rPr>
        <w:rFonts w:ascii="Calibri" w:hAnsi="Calibri" w:hint="default"/>
      </w:rPr>
    </w:lvl>
    <w:lvl w:ilvl="4">
      <w:start w:val="1"/>
      <w:numFmt w:val="decimal"/>
      <w:lvlText w:val="%1.%2.%3.%4.%5"/>
      <w:lvlJc w:val="left"/>
      <w:pPr>
        <w:ind w:left="1008" w:hanging="1008"/>
      </w:pPr>
      <w:rPr>
        <w:rFonts w:ascii="Calibri" w:hAnsi="Calibri"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2">
    <w:nsid w:val="3D4A0478"/>
    <w:multiLevelType w:val="hybridMultilevel"/>
    <w:tmpl w:val="5A700182"/>
    <w:lvl w:ilvl="0" w:tplc="E85E0380">
      <w:start w:val="1"/>
      <w:numFmt w:val="bullet"/>
      <w:lvlText w:val=""/>
      <w:lvlJc w:val="left"/>
      <w:pPr>
        <w:ind w:left="720" w:hanging="360"/>
      </w:pPr>
      <w:rPr>
        <w:rFonts w:ascii="Symbol" w:hAnsi="Symbol" w:hint="default"/>
      </w:rPr>
    </w:lvl>
    <w:lvl w:ilvl="1" w:tplc="91B07832" w:tentative="1">
      <w:start w:val="1"/>
      <w:numFmt w:val="bullet"/>
      <w:lvlText w:val="o"/>
      <w:lvlJc w:val="left"/>
      <w:pPr>
        <w:ind w:left="1440" w:hanging="360"/>
      </w:pPr>
      <w:rPr>
        <w:rFonts w:ascii="Courier New" w:hAnsi="Courier New" w:cs="Courier New" w:hint="default"/>
      </w:rPr>
    </w:lvl>
    <w:lvl w:ilvl="2" w:tplc="AE54384A" w:tentative="1">
      <w:start w:val="1"/>
      <w:numFmt w:val="bullet"/>
      <w:lvlText w:val=""/>
      <w:lvlJc w:val="left"/>
      <w:pPr>
        <w:ind w:left="2160" w:hanging="360"/>
      </w:pPr>
      <w:rPr>
        <w:rFonts w:ascii="Wingdings" w:hAnsi="Wingdings" w:hint="default"/>
      </w:rPr>
    </w:lvl>
    <w:lvl w:ilvl="3" w:tplc="BEDA42D2" w:tentative="1">
      <w:start w:val="1"/>
      <w:numFmt w:val="bullet"/>
      <w:lvlText w:val=""/>
      <w:lvlJc w:val="left"/>
      <w:pPr>
        <w:ind w:left="2880" w:hanging="360"/>
      </w:pPr>
      <w:rPr>
        <w:rFonts w:ascii="Symbol" w:hAnsi="Symbol" w:hint="default"/>
      </w:rPr>
    </w:lvl>
    <w:lvl w:ilvl="4" w:tplc="0144C9D0" w:tentative="1">
      <w:start w:val="1"/>
      <w:numFmt w:val="bullet"/>
      <w:lvlText w:val="o"/>
      <w:lvlJc w:val="left"/>
      <w:pPr>
        <w:ind w:left="3600" w:hanging="360"/>
      </w:pPr>
      <w:rPr>
        <w:rFonts w:ascii="Courier New" w:hAnsi="Courier New" w:cs="Courier New" w:hint="default"/>
      </w:rPr>
    </w:lvl>
    <w:lvl w:ilvl="5" w:tplc="E78802E4" w:tentative="1">
      <w:start w:val="1"/>
      <w:numFmt w:val="bullet"/>
      <w:lvlText w:val=""/>
      <w:lvlJc w:val="left"/>
      <w:pPr>
        <w:ind w:left="4320" w:hanging="360"/>
      </w:pPr>
      <w:rPr>
        <w:rFonts w:ascii="Wingdings" w:hAnsi="Wingdings" w:hint="default"/>
      </w:rPr>
    </w:lvl>
    <w:lvl w:ilvl="6" w:tplc="35EC02D6" w:tentative="1">
      <w:start w:val="1"/>
      <w:numFmt w:val="bullet"/>
      <w:lvlText w:val=""/>
      <w:lvlJc w:val="left"/>
      <w:pPr>
        <w:ind w:left="5040" w:hanging="360"/>
      </w:pPr>
      <w:rPr>
        <w:rFonts w:ascii="Symbol" w:hAnsi="Symbol" w:hint="default"/>
      </w:rPr>
    </w:lvl>
    <w:lvl w:ilvl="7" w:tplc="161EBFC0" w:tentative="1">
      <w:start w:val="1"/>
      <w:numFmt w:val="bullet"/>
      <w:lvlText w:val="o"/>
      <w:lvlJc w:val="left"/>
      <w:pPr>
        <w:ind w:left="5760" w:hanging="360"/>
      </w:pPr>
      <w:rPr>
        <w:rFonts w:ascii="Courier New" w:hAnsi="Courier New" w:cs="Courier New" w:hint="default"/>
      </w:rPr>
    </w:lvl>
    <w:lvl w:ilvl="8" w:tplc="CC9AA392" w:tentative="1">
      <w:start w:val="1"/>
      <w:numFmt w:val="bullet"/>
      <w:lvlText w:val=""/>
      <w:lvlJc w:val="left"/>
      <w:pPr>
        <w:ind w:left="6480" w:hanging="360"/>
      </w:pPr>
      <w:rPr>
        <w:rFonts w:ascii="Wingdings" w:hAnsi="Wingdings" w:hint="default"/>
      </w:rPr>
    </w:lvl>
  </w:abstractNum>
  <w:abstractNum w:abstractNumId="13">
    <w:nsid w:val="46434DAF"/>
    <w:multiLevelType w:val="multilevel"/>
    <w:tmpl w:val="0000000D"/>
    <w:lvl w:ilvl="0">
      <w:start w:val="1"/>
      <w:numFmt w:val="bullet"/>
      <w:lvlText w:val=""/>
      <w:lvlJc w:val="left"/>
      <w:pPr>
        <w:tabs>
          <w:tab w:val="num" w:pos="1287"/>
        </w:tabs>
        <w:ind w:left="1287" w:hanging="360"/>
      </w:pPr>
      <w:rPr>
        <w:rFonts w:ascii="Symbol" w:hAnsi="Symbol" w:cs="Calibri"/>
      </w:rPr>
    </w:lvl>
    <w:lvl w:ilvl="1">
      <w:start w:val="1"/>
      <w:numFmt w:val="bullet"/>
      <w:lvlText w:val="◦"/>
      <w:lvlJc w:val="left"/>
      <w:pPr>
        <w:tabs>
          <w:tab w:val="num" w:pos="1647"/>
        </w:tabs>
        <w:ind w:left="1647" w:hanging="360"/>
      </w:pPr>
      <w:rPr>
        <w:rFonts w:ascii="OpenSymbol" w:hAnsi="OpenSymbol" w:cs="Calibri"/>
        <w:color w:val="000000"/>
      </w:rPr>
    </w:lvl>
    <w:lvl w:ilvl="2">
      <w:start w:val="1"/>
      <w:numFmt w:val="bullet"/>
      <w:lvlText w:val="▪"/>
      <w:lvlJc w:val="left"/>
      <w:pPr>
        <w:tabs>
          <w:tab w:val="num" w:pos="2007"/>
        </w:tabs>
        <w:ind w:left="2007" w:hanging="360"/>
      </w:pPr>
      <w:rPr>
        <w:rFonts w:ascii="OpenSymbol" w:hAnsi="OpenSymbol" w:cs="Calibri"/>
        <w:color w:val="000000"/>
      </w:rPr>
    </w:lvl>
    <w:lvl w:ilvl="3">
      <w:start w:val="1"/>
      <w:numFmt w:val="bullet"/>
      <w:lvlText w:val=""/>
      <w:lvlJc w:val="left"/>
      <w:pPr>
        <w:tabs>
          <w:tab w:val="num" w:pos="2367"/>
        </w:tabs>
        <w:ind w:left="2367" w:hanging="360"/>
      </w:pPr>
      <w:rPr>
        <w:rFonts w:ascii="Symbol" w:hAnsi="Symbol" w:cs="Calibri"/>
      </w:rPr>
    </w:lvl>
    <w:lvl w:ilvl="4">
      <w:start w:val="1"/>
      <w:numFmt w:val="bullet"/>
      <w:lvlText w:val="◦"/>
      <w:lvlJc w:val="left"/>
      <w:pPr>
        <w:tabs>
          <w:tab w:val="num" w:pos="2727"/>
        </w:tabs>
        <w:ind w:left="2727" w:hanging="360"/>
      </w:pPr>
      <w:rPr>
        <w:rFonts w:ascii="OpenSymbol" w:hAnsi="OpenSymbol" w:cs="Calibri"/>
        <w:color w:val="000000"/>
      </w:rPr>
    </w:lvl>
    <w:lvl w:ilvl="5">
      <w:start w:val="1"/>
      <w:numFmt w:val="bullet"/>
      <w:lvlText w:val="▪"/>
      <w:lvlJc w:val="left"/>
      <w:pPr>
        <w:tabs>
          <w:tab w:val="num" w:pos="3087"/>
        </w:tabs>
        <w:ind w:left="3087" w:hanging="360"/>
      </w:pPr>
      <w:rPr>
        <w:rFonts w:ascii="OpenSymbol" w:hAnsi="OpenSymbol" w:cs="Calibri"/>
        <w:color w:val="000000"/>
      </w:rPr>
    </w:lvl>
    <w:lvl w:ilvl="6">
      <w:start w:val="1"/>
      <w:numFmt w:val="bullet"/>
      <w:lvlText w:val=""/>
      <w:lvlJc w:val="left"/>
      <w:pPr>
        <w:tabs>
          <w:tab w:val="num" w:pos="3447"/>
        </w:tabs>
        <w:ind w:left="3447" w:hanging="360"/>
      </w:pPr>
      <w:rPr>
        <w:rFonts w:ascii="Symbol" w:hAnsi="Symbol" w:cs="Calibri"/>
      </w:rPr>
    </w:lvl>
    <w:lvl w:ilvl="7">
      <w:start w:val="1"/>
      <w:numFmt w:val="bullet"/>
      <w:lvlText w:val="◦"/>
      <w:lvlJc w:val="left"/>
      <w:pPr>
        <w:tabs>
          <w:tab w:val="num" w:pos="3807"/>
        </w:tabs>
        <w:ind w:left="3807" w:hanging="360"/>
      </w:pPr>
      <w:rPr>
        <w:rFonts w:ascii="OpenSymbol" w:hAnsi="OpenSymbol" w:cs="Calibri"/>
        <w:color w:val="000000"/>
      </w:rPr>
    </w:lvl>
    <w:lvl w:ilvl="8">
      <w:start w:val="1"/>
      <w:numFmt w:val="bullet"/>
      <w:lvlText w:val="▪"/>
      <w:lvlJc w:val="left"/>
      <w:pPr>
        <w:tabs>
          <w:tab w:val="num" w:pos="4167"/>
        </w:tabs>
        <w:ind w:left="4167" w:hanging="360"/>
      </w:pPr>
      <w:rPr>
        <w:rFonts w:ascii="OpenSymbol" w:hAnsi="OpenSymbol" w:cs="Calibri"/>
        <w:color w:val="000000"/>
      </w:rPr>
    </w:lvl>
  </w:abstractNum>
  <w:abstractNum w:abstractNumId="14">
    <w:nsid w:val="4E82087F"/>
    <w:multiLevelType w:val="multilevel"/>
    <w:tmpl w:val="2F4AB810"/>
    <w:lvl w:ilvl="0">
      <w:start w:val="1"/>
      <w:numFmt w:val="decimal"/>
      <w:pStyle w:val="Styl1"/>
      <w:lvlText w:val="%1."/>
      <w:lvlJc w:val="left"/>
      <w:pPr>
        <w:ind w:left="360" w:hanging="360"/>
      </w:pPr>
      <w:rPr>
        <w:rFonts w:hint="default"/>
      </w:rPr>
    </w:lvl>
    <w:lvl w:ilvl="1">
      <w:start w:val="1"/>
      <w:numFmt w:val="decimal"/>
      <w:pStyle w:val="Styl2"/>
      <w:lvlText w:val="%1.%2."/>
      <w:lvlJc w:val="left"/>
      <w:pPr>
        <w:ind w:left="502"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nsid w:val="53BE6F39"/>
    <w:multiLevelType w:val="multilevel"/>
    <w:tmpl w:val="3C68BF70"/>
    <w:lvl w:ilvl="0">
      <w:start w:val="1"/>
      <w:numFmt w:val="bullet"/>
      <w:lvlText w:val=""/>
      <w:lvlJc w:val="left"/>
      <w:pPr>
        <w:ind w:left="432" w:hanging="432"/>
      </w:pPr>
      <w:rPr>
        <w:rFonts w:ascii="Symbol" w:hAnsi="Symbol" w:hint="default"/>
        <w:sz w:val="24"/>
        <w:szCs w:val="24"/>
      </w:rPr>
    </w:lvl>
    <w:lvl w:ilvl="1">
      <w:start w:val="1"/>
      <w:numFmt w:val="decimal"/>
      <w:lvlText w:val="%1.%2"/>
      <w:lvlJc w:val="left"/>
      <w:pPr>
        <w:ind w:left="1286" w:hanging="576"/>
      </w:pPr>
      <w:rPr>
        <w:rFonts w:ascii="Calibri" w:hAnsi="Calibri"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661F129D"/>
    <w:multiLevelType w:val="hybridMultilevel"/>
    <w:tmpl w:val="774E5BB0"/>
    <w:lvl w:ilvl="0" w:tplc="E0387B42">
      <w:start w:val="1"/>
      <w:numFmt w:val="bullet"/>
      <w:lvlText w:val="o"/>
      <w:lvlJc w:val="left"/>
      <w:pPr>
        <w:ind w:left="1440" w:hanging="360"/>
      </w:pPr>
      <w:rPr>
        <w:rFonts w:ascii="Courier New" w:hAnsi="Courier New" w:cs="Courier New" w:hint="default"/>
      </w:rPr>
    </w:lvl>
    <w:lvl w:ilvl="1" w:tplc="2B92FDFE" w:tentative="1">
      <w:start w:val="1"/>
      <w:numFmt w:val="bullet"/>
      <w:lvlText w:val="o"/>
      <w:lvlJc w:val="left"/>
      <w:pPr>
        <w:ind w:left="2160" w:hanging="360"/>
      </w:pPr>
      <w:rPr>
        <w:rFonts w:ascii="Courier New" w:hAnsi="Courier New" w:cs="Courier New" w:hint="default"/>
      </w:rPr>
    </w:lvl>
    <w:lvl w:ilvl="2" w:tplc="ABECE914" w:tentative="1">
      <w:start w:val="1"/>
      <w:numFmt w:val="bullet"/>
      <w:lvlText w:val=""/>
      <w:lvlJc w:val="left"/>
      <w:pPr>
        <w:ind w:left="2880" w:hanging="360"/>
      </w:pPr>
      <w:rPr>
        <w:rFonts w:ascii="Wingdings" w:hAnsi="Wingdings" w:hint="default"/>
      </w:rPr>
    </w:lvl>
    <w:lvl w:ilvl="3" w:tplc="533C98E8" w:tentative="1">
      <w:start w:val="1"/>
      <w:numFmt w:val="bullet"/>
      <w:lvlText w:val=""/>
      <w:lvlJc w:val="left"/>
      <w:pPr>
        <w:ind w:left="3600" w:hanging="360"/>
      </w:pPr>
      <w:rPr>
        <w:rFonts w:ascii="Symbol" w:hAnsi="Symbol" w:hint="default"/>
      </w:rPr>
    </w:lvl>
    <w:lvl w:ilvl="4" w:tplc="A3266036" w:tentative="1">
      <w:start w:val="1"/>
      <w:numFmt w:val="bullet"/>
      <w:lvlText w:val="o"/>
      <w:lvlJc w:val="left"/>
      <w:pPr>
        <w:ind w:left="4320" w:hanging="360"/>
      </w:pPr>
      <w:rPr>
        <w:rFonts w:ascii="Courier New" w:hAnsi="Courier New" w:cs="Courier New" w:hint="default"/>
      </w:rPr>
    </w:lvl>
    <w:lvl w:ilvl="5" w:tplc="67708DCE" w:tentative="1">
      <w:start w:val="1"/>
      <w:numFmt w:val="bullet"/>
      <w:lvlText w:val=""/>
      <w:lvlJc w:val="left"/>
      <w:pPr>
        <w:ind w:left="5040" w:hanging="360"/>
      </w:pPr>
      <w:rPr>
        <w:rFonts w:ascii="Wingdings" w:hAnsi="Wingdings" w:hint="default"/>
      </w:rPr>
    </w:lvl>
    <w:lvl w:ilvl="6" w:tplc="C2DC2628" w:tentative="1">
      <w:start w:val="1"/>
      <w:numFmt w:val="bullet"/>
      <w:lvlText w:val=""/>
      <w:lvlJc w:val="left"/>
      <w:pPr>
        <w:ind w:left="5760" w:hanging="360"/>
      </w:pPr>
      <w:rPr>
        <w:rFonts w:ascii="Symbol" w:hAnsi="Symbol" w:hint="default"/>
      </w:rPr>
    </w:lvl>
    <w:lvl w:ilvl="7" w:tplc="34D8A1E8" w:tentative="1">
      <w:start w:val="1"/>
      <w:numFmt w:val="bullet"/>
      <w:lvlText w:val="o"/>
      <w:lvlJc w:val="left"/>
      <w:pPr>
        <w:ind w:left="6480" w:hanging="360"/>
      </w:pPr>
      <w:rPr>
        <w:rFonts w:ascii="Courier New" w:hAnsi="Courier New" w:cs="Courier New" w:hint="default"/>
      </w:rPr>
    </w:lvl>
    <w:lvl w:ilvl="8" w:tplc="F10C0CDE" w:tentative="1">
      <w:start w:val="1"/>
      <w:numFmt w:val="bullet"/>
      <w:lvlText w:val=""/>
      <w:lvlJc w:val="left"/>
      <w:pPr>
        <w:ind w:left="7200" w:hanging="360"/>
      </w:pPr>
      <w:rPr>
        <w:rFonts w:ascii="Wingdings" w:hAnsi="Wingdings" w:hint="default"/>
      </w:rPr>
    </w:lvl>
  </w:abstractNum>
  <w:abstractNum w:abstractNumId="17">
    <w:nsid w:val="77CD5438"/>
    <w:multiLevelType w:val="multilevel"/>
    <w:tmpl w:val="E01A03BC"/>
    <w:lvl w:ilvl="0">
      <w:start w:val="6"/>
      <w:numFmt w:val="decimal"/>
      <w:lvlText w:val="%1"/>
      <w:lvlJc w:val="left"/>
      <w:pPr>
        <w:ind w:left="432" w:hanging="432"/>
      </w:pPr>
      <w:rPr>
        <w:rFonts w:ascii="Calibri" w:hAnsi="Calibri" w:hint="default"/>
        <w:sz w:val="24"/>
        <w:szCs w:val="24"/>
      </w:rPr>
    </w:lvl>
    <w:lvl w:ilvl="1">
      <w:start w:val="1"/>
      <w:numFmt w:val="decimal"/>
      <w:lvlText w:val="%1.%2"/>
      <w:lvlJc w:val="left"/>
      <w:pPr>
        <w:ind w:left="1286" w:hanging="576"/>
      </w:pPr>
      <w:rPr>
        <w:rFonts w:ascii="Calibri" w:hAnsi="Calibri"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0"/>
  </w:num>
  <w:num w:numId="2">
    <w:abstractNumId w:val="1"/>
  </w:num>
  <w:num w:numId="3">
    <w:abstractNumId w:val="2"/>
  </w:num>
  <w:num w:numId="4">
    <w:abstractNumId w:val="9"/>
  </w:num>
  <w:num w:numId="5">
    <w:abstractNumId w:val="10"/>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13"/>
  </w:num>
  <w:num w:numId="9">
    <w:abstractNumId w:val="17"/>
  </w:num>
  <w:num w:numId="1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14"/>
  </w:num>
  <w:num w:numId="13">
    <w:abstractNumId w:val="16"/>
  </w:num>
  <w:num w:numId="14">
    <w:abstractNumId w:val="11"/>
  </w:num>
  <w:num w:numId="15">
    <w:abstractNumId w:val="11"/>
  </w:num>
  <w:num w:numId="16">
    <w:abstractNumId w:val="11"/>
  </w:num>
  <w:num w:numId="17">
    <w:abstractNumId w:val="15"/>
  </w:num>
  <w:num w:numId="18">
    <w:abstractNumId w:val="1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defaultTabStop w:val="708"/>
  <w:hyphenationZone w:val="425"/>
  <w:characterSpacingControl w:val="doNotCompress"/>
  <w:footnotePr>
    <w:footnote w:id="0"/>
    <w:footnote w:id="1"/>
  </w:footnotePr>
  <w:endnotePr>
    <w:endnote w:id="0"/>
    <w:endnote w:id="1"/>
  </w:endnotePr>
  <w:compat/>
  <w:rsids>
    <w:rsidRoot w:val="00A41F5C"/>
    <w:rsid w:val="00001B02"/>
    <w:rsid w:val="00014E4A"/>
    <w:rsid w:val="0001709F"/>
    <w:rsid w:val="00017B5A"/>
    <w:rsid w:val="00020443"/>
    <w:rsid w:val="00030F81"/>
    <w:rsid w:val="0003380E"/>
    <w:rsid w:val="00051A35"/>
    <w:rsid w:val="00063317"/>
    <w:rsid w:val="00071621"/>
    <w:rsid w:val="0007750F"/>
    <w:rsid w:val="00084A11"/>
    <w:rsid w:val="000912B7"/>
    <w:rsid w:val="00093BD0"/>
    <w:rsid w:val="0009535D"/>
    <w:rsid w:val="000965DE"/>
    <w:rsid w:val="000A162B"/>
    <w:rsid w:val="000A5AFF"/>
    <w:rsid w:val="000A78A9"/>
    <w:rsid w:val="000B1FFB"/>
    <w:rsid w:val="000C0237"/>
    <w:rsid w:val="000D0408"/>
    <w:rsid w:val="000D6519"/>
    <w:rsid w:val="000D7580"/>
    <w:rsid w:val="000E070A"/>
    <w:rsid w:val="000E5B76"/>
    <w:rsid w:val="000E7AAE"/>
    <w:rsid w:val="000F1A93"/>
    <w:rsid w:val="000F41E6"/>
    <w:rsid w:val="00110CBE"/>
    <w:rsid w:val="00111E95"/>
    <w:rsid w:val="0011699E"/>
    <w:rsid w:val="001264F2"/>
    <w:rsid w:val="00130B90"/>
    <w:rsid w:val="00143FF5"/>
    <w:rsid w:val="00161085"/>
    <w:rsid w:val="001646EB"/>
    <w:rsid w:val="00166691"/>
    <w:rsid w:val="00172C31"/>
    <w:rsid w:val="00175209"/>
    <w:rsid w:val="0017563C"/>
    <w:rsid w:val="00176B54"/>
    <w:rsid w:val="00187F44"/>
    <w:rsid w:val="00195441"/>
    <w:rsid w:val="00196EB5"/>
    <w:rsid w:val="001B6408"/>
    <w:rsid w:val="001C0A3C"/>
    <w:rsid w:val="001C28CA"/>
    <w:rsid w:val="001C40F3"/>
    <w:rsid w:val="001C448B"/>
    <w:rsid w:val="001C764B"/>
    <w:rsid w:val="001D3519"/>
    <w:rsid w:val="001D3C5F"/>
    <w:rsid w:val="001D4059"/>
    <w:rsid w:val="001E2B29"/>
    <w:rsid w:val="001E6958"/>
    <w:rsid w:val="001E75E0"/>
    <w:rsid w:val="001F688A"/>
    <w:rsid w:val="00206A01"/>
    <w:rsid w:val="002118BF"/>
    <w:rsid w:val="002307B8"/>
    <w:rsid w:val="002330B8"/>
    <w:rsid w:val="00235E9E"/>
    <w:rsid w:val="00242BB5"/>
    <w:rsid w:val="00255C71"/>
    <w:rsid w:val="002654AC"/>
    <w:rsid w:val="00266BB1"/>
    <w:rsid w:val="00267991"/>
    <w:rsid w:val="00267CE3"/>
    <w:rsid w:val="00276376"/>
    <w:rsid w:val="0028243F"/>
    <w:rsid w:val="00282545"/>
    <w:rsid w:val="00285582"/>
    <w:rsid w:val="00291055"/>
    <w:rsid w:val="0029626A"/>
    <w:rsid w:val="002976A0"/>
    <w:rsid w:val="002A21FF"/>
    <w:rsid w:val="002C0D49"/>
    <w:rsid w:val="002C41BD"/>
    <w:rsid w:val="002C7CC8"/>
    <w:rsid w:val="002D154D"/>
    <w:rsid w:val="002D1DAA"/>
    <w:rsid w:val="002D6483"/>
    <w:rsid w:val="002D6D7F"/>
    <w:rsid w:val="002E57C1"/>
    <w:rsid w:val="002E5A6F"/>
    <w:rsid w:val="002F088D"/>
    <w:rsid w:val="002F1C5A"/>
    <w:rsid w:val="002F3A0A"/>
    <w:rsid w:val="002F4464"/>
    <w:rsid w:val="002F6417"/>
    <w:rsid w:val="00300114"/>
    <w:rsid w:val="0030053C"/>
    <w:rsid w:val="003020EF"/>
    <w:rsid w:val="003062A2"/>
    <w:rsid w:val="00306CCE"/>
    <w:rsid w:val="00307A3A"/>
    <w:rsid w:val="00317328"/>
    <w:rsid w:val="00324883"/>
    <w:rsid w:val="00324BF4"/>
    <w:rsid w:val="00325F1D"/>
    <w:rsid w:val="00331B6F"/>
    <w:rsid w:val="0033409B"/>
    <w:rsid w:val="00340DAC"/>
    <w:rsid w:val="003542DF"/>
    <w:rsid w:val="0035463E"/>
    <w:rsid w:val="00356B34"/>
    <w:rsid w:val="00360E47"/>
    <w:rsid w:val="00361292"/>
    <w:rsid w:val="00371E42"/>
    <w:rsid w:val="003750C8"/>
    <w:rsid w:val="0038044B"/>
    <w:rsid w:val="00382AEE"/>
    <w:rsid w:val="003867A8"/>
    <w:rsid w:val="003A1F25"/>
    <w:rsid w:val="003B1D5F"/>
    <w:rsid w:val="003C0361"/>
    <w:rsid w:val="003C3046"/>
    <w:rsid w:val="003D3085"/>
    <w:rsid w:val="003D3F88"/>
    <w:rsid w:val="003D645F"/>
    <w:rsid w:val="003E1A8E"/>
    <w:rsid w:val="003E6AFD"/>
    <w:rsid w:val="003F2820"/>
    <w:rsid w:val="003F3812"/>
    <w:rsid w:val="003F4E03"/>
    <w:rsid w:val="004001E1"/>
    <w:rsid w:val="00410D63"/>
    <w:rsid w:val="00415CF9"/>
    <w:rsid w:val="00421BCF"/>
    <w:rsid w:val="00427699"/>
    <w:rsid w:val="004361C8"/>
    <w:rsid w:val="00442D6B"/>
    <w:rsid w:val="00443321"/>
    <w:rsid w:val="00450380"/>
    <w:rsid w:val="00453ADA"/>
    <w:rsid w:val="00477428"/>
    <w:rsid w:val="00480FE1"/>
    <w:rsid w:val="0048102F"/>
    <w:rsid w:val="0048488B"/>
    <w:rsid w:val="0048495D"/>
    <w:rsid w:val="004856C5"/>
    <w:rsid w:val="00486ACD"/>
    <w:rsid w:val="00491EC5"/>
    <w:rsid w:val="004A3C7A"/>
    <w:rsid w:val="004A7F26"/>
    <w:rsid w:val="004B1419"/>
    <w:rsid w:val="004B4D07"/>
    <w:rsid w:val="004B5356"/>
    <w:rsid w:val="004B7F90"/>
    <w:rsid w:val="004C2DAA"/>
    <w:rsid w:val="004D00C3"/>
    <w:rsid w:val="004F157C"/>
    <w:rsid w:val="004F49E6"/>
    <w:rsid w:val="004F5A1E"/>
    <w:rsid w:val="004F6024"/>
    <w:rsid w:val="00523F0B"/>
    <w:rsid w:val="00524724"/>
    <w:rsid w:val="005277B2"/>
    <w:rsid w:val="00531433"/>
    <w:rsid w:val="00531747"/>
    <w:rsid w:val="00536D1F"/>
    <w:rsid w:val="00537A7C"/>
    <w:rsid w:val="005475B7"/>
    <w:rsid w:val="00555D6F"/>
    <w:rsid w:val="005576DA"/>
    <w:rsid w:val="00561CAD"/>
    <w:rsid w:val="005626A9"/>
    <w:rsid w:val="00567418"/>
    <w:rsid w:val="005703BC"/>
    <w:rsid w:val="005801E6"/>
    <w:rsid w:val="0058021C"/>
    <w:rsid w:val="005901D8"/>
    <w:rsid w:val="00590A95"/>
    <w:rsid w:val="0059200A"/>
    <w:rsid w:val="00594141"/>
    <w:rsid w:val="00596946"/>
    <w:rsid w:val="005B202B"/>
    <w:rsid w:val="005C6808"/>
    <w:rsid w:val="005C7404"/>
    <w:rsid w:val="005D168D"/>
    <w:rsid w:val="005E7AEE"/>
    <w:rsid w:val="005E7F27"/>
    <w:rsid w:val="005F3A97"/>
    <w:rsid w:val="005F64FC"/>
    <w:rsid w:val="00627916"/>
    <w:rsid w:val="00631AF7"/>
    <w:rsid w:val="0064055B"/>
    <w:rsid w:val="00645264"/>
    <w:rsid w:val="0064537E"/>
    <w:rsid w:val="00646FBB"/>
    <w:rsid w:val="00665C84"/>
    <w:rsid w:val="006664F5"/>
    <w:rsid w:val="00666CAE"/>
    <w:rsid w:val="00673630"/>
    <w:rsid w:val="00675496"/>
    <w:rsid w:val="00677454"/>
    <w:rsid w:val="00680C4F"/>
    <w:rsid w:val="00681A50"/>
    <w:rsid w:val="00696284"/>
    <w:rsid w:val="006A1271"/>
    <w:rsid w:val="006A7171"/>
    <w:rsid w:val="006A7355"/>
    <w:rsid w:val="006A7C2F"/>
    <w:rsid w:val="006B1BCB"/>
    <w:rsid w:val="006B5358"/>
    <w:rsid w:val="006B5D3A"/>
    <w:rsid w:val="006C3B0D"/>
    <w:rsid w:val="006D12F2"/>
    <w:rsid w:val="006D3818"/>
    <w:rsid w:val="006E064E"/>
    <w:rsid w:val="006E184E"/>
    <w:rsid w:val="006E6EC7"/>
    <w:rsid w:val="006F3210"/>
    <w:rsid w:val="006F372E"/>
    <w:rsid w:val="006F49B5"/>
    <w:rsid w:val="006F5122"/>
    <w:rsid w:val="00710303"/>
    <w:rsid w:val="00710AC2"/>
    <w:rsid w:val="00715DB9"/>
    <w:rsid w:val="00720CC2"/>
    <w:rsid w:val="00722864"/>
    <w:rsid w:val="00722A29"/>
    <w:rsid w:val="00730BFA"/>
    <w:rsid w:val="00734C42"/>
    <w:rsid w:val="00735824"/>
    <w:rsid w:val="00741812"/>
    <w:rsid w:val="00744C66"/>
    <w:rsid w:val="00745864"/>
    <w:rsid w:val="0074679F"/>
    <w:rsid w:val="00751A88"/>
    <w:rsid w:val="00755166"/>
    <w:rsid w:val="007657E9"/>
    <w:rsid w:val="0076738B"/>
    <w:rsid w:val="00770B73"/>
    <w:rsid w:val="007722A3"/>
    <w:rsid w:val="00772F5D"/>
    <w:rsid w:val="007804F1"/>
    <w:rsid w:val="00782C37"/>
    <w:rsid w:val="00790B9D"/>
    <w:rsid w:val="00791DBA"/>
    <w:rsid w:val="00794E60"/>
    <w:rsid w:val="00797CB9"/>
    <w:rsid w:val="007A134F"/>
    <w:rsid w:val="007A592D"/>
    <w:rsid w:val="007B0A82"/>
    <w:rsid w:val="007B185E"/>
    <w:rsid w:val="007B2FF1"/>
    <w:rsid w:val="007B42FA"/>
    <w:rsid w:val="007D0559"/>
    <w:rsid w:val="007E327E"/>
    <w:rsid w:val="007E3BD0"/>
    <w:rsid w:val="007E6C08"/>
    <w:rsid w:val="007F0BD7"/>
    <w:rsid w:val="007F3FC9"/>
    <w:rsid w:val="007F51D5"/>
    <w:rsid w:val="00801628"/>
    <w:rsid w:val="0081120B"/>
    <w:rsid w:val="00823DEC"/>
    <w:rsid w:val="00831E98"/>
    <w:rsid w:val="00832E0E"/>
    <w:rsid w:val="0083527E"/>
    <w:rsid w:val="00836451"/>
    <w:rsid w:val="00840ABD"/>
    <w:rsid w:val="00842BD8"/>
    <w:rsid w:val="00845ECA"/>
    <w:rsid w:val="008460A7"/>
    <w:rsid w:val="0084771A"/>
    <w:rsid w:val="008515D7"/>
    <w:rsid w:val="00863C4E"/>
    <w:rsid w:val="00867B13"/>
    <w:rsid w:val="00894A63"/>
    <w:rsid w:val="008961E2"/>
    <w:rsid w:val="008A263F"/>
    <w:rsid w:val="008A3FCC"/>
    <w:rsid w:val="008A6E44"/>
    <w:rsid w:val="008B1961"/>
    <w:rsid w:val="008C0BB6"/>
    <w:rsid w:val="008C3C47"/>
    <w:rsid w:val="008C64D9"/>
    <w:rsid w:val="008D2548"/>
    <w:rsid w:val="008E6DB4"/>
    <w:rsid w:val="008F3531"/>
    <w:rsid w:val="008F584F"/>
    <w:rsid w:val="008F7D61"/>
    <w:rsid w:val="00904A80"/>
    <w:rsid w:val="00912B70"/>
    <w:rsid w:val="00921506"/>
    <w:rsid w:val="00923D00"/>
    <w:rsid w:val="00924987"/>
    <w:rsid w:val="00924E26"/>
    <w:rsid w:val="0092565D"/>
    <w:rsid w:val="00927B76"/>
    <w:rsid w:val="00935429"/>
    <w:rsid w:val="009364A3"/>
    <w:rsid w:val="00941447"/>
    <w:rsid w:val="009435F6"/>
    <w:rsid w:val="00952421"/>
    <w:rsid w:val="00956046"/>
    <w:rsid w:val="00960E58"/>
    <w:rsid w:val="0096361B"/>
    <w:rsid w:val="009767A6"/>
    <w:rsid w:val="0097728B"/>
    <w:rsid w:val="00983D7A"/>
    <w:rsid w:val="009A0C6E"/>
    <w:rsid w:val="009A22CC"/>
    <w:rsid w:val="009A25ED"/>
    <w:rsid w:val="009A3E9F"/>
    <w:rsid w:val="009B0654"/>
    <w:rsid w:val="009B67B0"/>
    <w:rsid w:val="009C094F"/>
    <w:rsid w:val="009D64E8"/>
    <w:rsid w:val="009D77FD"/>
    <w:rsid w:val="009F0736"/>
    <w:rsid w:val="009F3459"/>
    <w:rsid w:val="00A03A46"/>
    <w:rsid w:val="00A05CD4"/>
    <w:rsid w:val="00A165A1"/>
    <w:rsid w:val="00A25388"/>
    <w:rsid w:val="00A26A52"/>
    <w:rsid w:val="00A3058B"/>
    <w:rsid w:val="00A3490B"/>
    <w:rsid w:val="00A41F5C"/>
    <w:rsid w:val="00A56860"/>
    <w:rsid w:val="00A56BC1"/>
    <w:rsid w:val="00A6054B"/>
    <w:rsid w:val="00A63561"/>
    <w:rsid w:val="00A66C59"/>
    <w:rsid w:val="00A755B5"/>
    <w:rsid w:val="00AA01B8"/>
    <w:rsid w:val="00AA1E80"/>
    <w:rsid w:val="00AA6D96"/>
    <w:rsid w:val="00AB0E28"/>
    <w:rsid w:val="00AB2F71"/>
    <w:rsid w:val="00AC1240"/>
    <w:rsid w:val="00AC6B0B"/>
    <w:rsid w:val="00AD03E2"/>
    <w:rsid w:val="00AD5654"/>
    <w:rsid w:val="00AD6703"/>
    <w:rsid w:val="00AE1F98"/>
    <w:rsid w:val="00AE26B3"/>
    <w:rsid w:val="00AE3F4C"/>
    <w:rsid w:val="00AE6F89"/>
    <w:rsid w:val="00AF2711"/>
    <w:rsid w:val="00B125D2"/>
    <w:rsid w:val="00B1370D"/>
    <w:rsid w:val="00B15477"/>
    <w:rsid w:val="00B20080"/>
    <w:rsid w:val="00B3630B"/>
    <w:rsid w:val="00B40AB5"/>
    <w:rsid w:val="00B40BF7"/>
    <w:rsid w:val="00B43C1F"/>
    <w:rsid w:val="00B44565"/>
    <w:rsid w:val="00B453ED"/>
    <w:rsid w:val="00B51B90"/>
    <w:rsid w:val="00B66385"/>
    <w:rsid w:val="00B71D02"/>
    <w:rsid w:val="00B751BE"/>
    <w:rsid w:val="00B85DD6"/>
    <w:rsid w:val="00B866CD"/>
    <w:rsid w:val="00B87DB1"/>
    <w:rsid w:val="00B959FE"/>
    <w:rsid w:val="00BA44DE"/>
    <w:rsid w:val="00BB442B"/>
    <w:rsid w:val="00BC0E9A"/>
    <w:rsid w:val="00BC2664"/>
    <w:rsid w:val="00BC7CE3"/>
    <w:rsid w:val="00BD6D90"/>
    <w:rsid w:val="00BE3983"/>
    <w:rsid w:val="00BE7AB0"/>
    <w:rsid w:val="00BF2916"/>
    <w:rsid w:val="00BF5300"/>
    <w:rsid w:val="00C04158"/>
    <w:rsid w:val="00C07D4E"/>
    <w:rsid w:val="00C12751"/>
    <w:rsid w:val="00C30221"/>
    <w:rsid w:val="00C644EF"/>
    <w:rsid w:val="00C64826"/>
    <w:rsid w:val="00C66E04"/>
    <w:rsid w:val="00C74738"/>
    <w:rsid w:val="00C74A3D"/>
    <w:rsid w:val="00C757CB"/>
    <w:rsid w:val="00C80B42"/>
    <w:rsid w:val="00C81B42"/>
    <w:rsid w:val="00C83DDE"/>
    <w:rsid w:val="00C857E1"/>
    <w:rsid w:val="00C95030"/>
    <w:rsid w:val="00CA2FA2"/>
    <w:rsid w:val="00CC0606"/>
    <w:rsid w:val="00CC623F"/>
    <w:rsid w:val="00CC7FAC"/>
    <w:rsid w:val="00CD08E9"/>
    <w:rsid w:val="00CF5050"/>
    <w:rsid w:val="00CF78EC"/>
    <w:rsid w:val="00D04AA5"/>
    <w:rsid w:val="00D073F1"/>
    <w:rsid w:val="00D10DF2"/>
    <w:rsid w:val="00D15642"/>
    <w:rsid w:val="00D20AF7"/>
    <w:rsid w:val="00D240C8"/>
    <w:rsid w:val="00D255E4"/>
    <w:rsid w:val="00D26246"/>
    <w:rsid w:val="00D35284"/>
    <w:rsid w:val="00D42253"/>
    <w:rsid w:val="00D42DBB"/>
    <w:rsid w:val="00D5244B"/>
    <w:rsid w:val="00D52FAB"/>
    <w:rsid w:val="00D57CB3"/>
    <w:rsid w:val="00D63289"/>
    <w:rsid w:val="00D65C6D"/>
    <w:rsid w:val="00D67B6D"/>
    <w:rsid w:val="00D72EED"/>
    <w:rsid w:val="00D762E6"/>
    <w:rsid w:val="00D85CB2"/>
    <w:rsid w:val="00D93716"/>
    <w:rsid w:val="00D94711"/>
    <w:rsid w:val="00D977B0"/>
    <w:rsid w:val="00D97D98"/>
    <w:rsid w:val="00D97E6C"/>
    <w:rsid w:val="00DA3792"/>
    <w:rsid w:val="00DA4A53"/>
    <w:rsid w:val="00DB06BD"/>
    <w:rsid w:val="00DB56D4"/>
    <w:rsid w:val="00DD2956"/>
    <w:rsid w:val="00DD7E78"/>
    <w:rsid w:val="00DE14F4"/>
    <w:rsid w:val="00DE1E7E"/>
    <w:rsid w:val="00DF2620"/>
    <w:rsid w:val="00DF5E3D"/>
    <w:rsid w:val="00E202AB"/>
    <w:rsid w:val="00E22416"/>
    <w:rsid w:val="00E23D71"/>
    <w:rsid w:val="00E25F5C"/>
    <w:rsid w:val="00E26CE9"/>
    <w:rsid w:val="00E303F6"/>
    <w:rsid w:val="00E3359E"/>
    <w:rsid w:val="00E40E31"/>
    <w:rsid w:val="00E4389E"/>
    <w:rsid w:val="00E51671"/>
    <w:rsid w:val="00E51E1A"/>
    <w:rsid w:val="00E60D25"/>
    <w:rsid w:val="00E646E9"/>
    <w:rsid w:val="00E70D13"/>
    <w:rsid w:val="00E751A6"/>
    <w:rsid w:val="00E84938"/>
    <w:rsid w:val="00E87D75"/>
    <w:rsid w:val="00E901C0"/>
    <w:rsid w:val="00EA2E64"/>
    <w:rsid w:val="00EA6C6D"/>
    <w:rsid w:val="00EB0882"/>
    <w:rsid w:val="00EB0BEE"/>
    <w:rsid w:val="00EB13E7"/>
    <w:rsid w:val="00EB4FC7"/>
    <w:rsid w:val="00EB6D11"/>
    <w:rsid w:val="00EC19C8"/>
    <w:rsid w:val="00EC333F"/>
    <w:rsid w:val="00EC632A"/>
    <w:rsid w:val="00ED4C7B"/>
    <w:rsid w:val="00EE2D2E"/>
    <w:rsid w:val="00EE323A"/>
    <w:rsid w:val="00EF147A"/>
    <w:rsid w:val="00F00DBD"/>
    <w:rsid w:val="00F01884"/>
    <w:rsid w:val="00F14EB6"/>
    <w:rsid w:val="00F152B6"/>
    <w:rsid w:val="00F15B4D"/>
    <w:rsid w:val="00F15D11"/>
    <w:rsid w:val="00F259F6"/>
    <w:rsid w:val="00F353CD"/>
    <w:rsid w:val="00F44E96"/>
    <w:rsid w:val="00F47161"/>
    <w:rsid w:val="00F65EFC"/>
    <w:rsid w:val="00F73715"/>
    <w:rsid w:val="00F73E01"/>
    <w:rsid w:val="00F745D6"/>
    <w:rsid w:val="00F82AA8"/>
    <w:rsid w:val="00F84A88"/>
    <w:rsid w:val="00F8501B"/>
    <w:rsid w:val="00F96FF9"/>
    <w:rsid w:val="00F9758F"/>
    <w:rsid w:val="00FA2FBD"/>
    <w:rsid w:val="00FA6D3B"/>
    <w:rsid w:val="00FB311A"/>
    <w:rsid w:val="00FC67FE"/>
    <w:rsid w:val="00FD0A7E"/>
    <w:rsid w:val="00FD0F43"/>
    <w:rsid w:val="00FE2702"/>
    <w:rsid w:val="00FE377A"/>
    <w:rsid w:val="00FF10F0"/>
    <w:rsid w:val="00FF28BC"/>
    <w:rsid w:val="00FF2B79"/>
    <w:rsid w:val="00FF4148"/>
    <w:rsid w:val="00FF7FB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Normalny">
    <w:name w:val="Normal"/>
    <w:qFormat/>
    <w:rsid w:val="00A41F5C"/>
    <w:pPr>
      <w:suppressAutoHyphens/>
    </w:pPr>
    <w:rPr>
      <w:rFonts w:ascii="Times New Roman" w:eastAsia="SimSun" w:hAnsi="Times New Roman" w:cs="F"/>
      <w:kern w:val="1"/>
      <w:lang w:eastAsia="ar-SA"/>
    </w:rPr>
  </w:style>
  <w:style w:type="paragraph" w:styleId="Nagwek1">
    <w:name w:val="heading 1"/>
    <w:basedOn w:val="Normalny"/>
    <w:next w:val="Tekstpodstawowy"/>
    <w:link w:val="Nagwek1Znak"/>
    <w:qFormat/>
    <w:rsid w:val="00A41F5C"/>
    <w:pPr>
      <w:keepNext/>
      <w:keepLines/>
      <w:spacing w:before="480" w:after="0"/>
      <w:outlineLvl w:val="0"/>
    </w:pPr>
    <w:rPr>
      <w:b/>
      <w:bCs/>
      <w:sz w:val="28"/>
      <w:szCs w:val="28"/>
    </w:rPr>
  </w:style>
  <w:style w:type="paragraph" w:styleId="Nagwek2">
    <w:name w:val="heading 2"/>
    <w:basedOn w:val="Normalny"/>
    <w:next w:val="Tekstpodstawowy"/>
    <w:link w:val="Nagwek2Znak"/>
    <w:uiPriority w:val="9"/>
    <w:qFormat/>
    <w:rsid w:val="00A41F5C"/>
    <w:pPr>
      <w:keepNext/>
      <w:keepLines/>
      <w:numPr>
        <w:numId w:val="7"/>
      </w:numPr>
      <w:spacing w:before="200" w:after="0"/>
      <w:outlineLvl w:val="1"/>
    </w:pPr>
    <w:rPr>
      <w:b/>
      <w:bCs/>
    </w:rPr>
  </w:style>
  <w:style w:type="paragraph" w:styleId="Nagwek3">
    <w:name w:val="heading 3"/>
    <w:basedOn w:val="Normalny"/>
    <w:next w:val="Tekstpodstawowy"/>
    <w:link w:val="Nagwek3Znak"/>
    <w:uiPriority w:val="9"/>
    <w:qFormat/>
    <w:rsid w:val="00A41F5C"/>
    <w:pPr>
      <w:keepNext/>
      <w:keepLines/>
      <w:numPr>
        <w:ilvl w:val="1"/>
        <w:numId w:val="7"/>
      </w:numPr>
      <w:spacing w:before="200" w:after="0"/>
      <w:outlineLvl w:val="2"/>
    </w:pPr>
    <w:rPr>
      <w:b/>
      <w:bCs/>
    </w:rPr>
  </w:style>
  <w:style w:type="paragraph" w:styleId="Nagwek4">
    <w:name w:val="heading 4"/>
    <w:basedOn w:val="Nagwek3"/>
    <w:next w:val="Tekstpodstawowy"/>
    <w:link w:val="Nagwek4Znak"/>
    <w:uiPriority w:val="9"/>
    <w:qFormat/>
    <w:rsid w:val="00A41F5C"/>
    <w:pPr>
      <w:numPr>
        <w:ilvl w:val="0"/>
        <w:numId w:val="0"/>
      </w:numPr>
      <w:jc w:val="both"/>
      <w:outlineLvl w:val="3"/>
    </w:pPr>
    <w:rPr>
      <w:rFonts w:ascii="Calibri" w:hAnsi="Calibri" w:cs="Calibri"/>
      <w:bCs w:val="0"/>
      <w:color w:val="000000"/>
      <w:w w:val="1"/>
    </w:rPr>
  </w:style>
  <w:style w:type="paragraph" w:styleId="Nagwek5">
    <w:name w:val="heading 5"/>
    <w:basedOn w:val="Normalny"/>
    <w:next w:val="Normalny"/>
    <w:link w:val="Nagwek5Znak"/>
    <w:uiPriority w:val="9"/>
    <w:semiHidden/>
    <w:unhideWhenUsed/>
    <w:qFormat/>
    <w:rsid w:val="00A41F5C"/>
    <w:p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unhideWhenUsed/>
    <w:qFormat/>
    <w:rsid w:val="00A41F5C"/>
    <w:pPr>
      <w:numPr>
        <w:ilvl w:val="5"/>
        <w:numId w:val="7"/>
      </w:num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A41F5C"/>
    <w:pPr>
      <w:numPr>
        <w:ilvl w:val="6"/>
        <w:numId w:val="7"/>
      </w:num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A41F5C"/>
    <w:pPr>
      <w:numPr>
        <w:ilvl w:val="7"/>
        <w:numId w:val="7"/>
      </w:num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A41F5C"/>
    <w:pPr>
      <w:numPr>
        <w:ilvl w:val="8"/>
        <w:numId w:val="7"/>
      </w:numPr>
      <w:spacing w:before="240" w:after="60"/>
      <w:outlineLvl w:val="8"/>
    </w:pPr>
    <w:rPr>
      <w:rFonts w:ascii="Cambria" w:eastAsia="Times New Roman" w:hAnsi="Cambria"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A41F5C"/>
    <w:rPr>
      <w:rFonts w:ascii="Times New Roman" w:eastAsia="SimSun" w:hAnsi="Times New Roman" w:cs="F"/>
      <w:b/>
      <w:bCs/>
      <w:kern w:val="1"/>
      <w:sz w:val="28"/>
      <w:szCs w:val="28"/>
      <w:lang w:eastAsia="ar-SA"/>
    </w:rPr>
  </w:style>
  <w:style w:type="character" w:customStyle="1" w:styleId="Nagwek2Znak">
    <w:name w:val="Nagłówek 2 Znak"/>
    <w:basedOn w:val="Domylnaczcionkaakapitu"/>
    <w:link w:val="Nagwek2"/>
    <w:uiPriority w:val="9"/>
    <w:rsid w:val="00A41F5C"/>
    <w:rPr>
      <w:rFonts w:ascii="Times New Roman" w:eastAsia="SimSun" w:hAnsi="Times New Roman" w:cs="F"/>
      <w:b/>
      <w:bCs/>
      <w:kern w:val="1"/>
      <w:lang w:eastAsia="ar-SA"/>
    </w:rPr>
  </w:style>
  <w:style w:type="character" w:customStyle="1" w:styleId="Nagwek3Znak">
    <w:name w:val="Nagłówek 3 Znak"/>
    <w:basedOn w:val="Domylnaczcionkaakapitu"/>
    <w:link w:val="Nagwek3"/>
    <w:uiPriority w:val="9"/>
    <w:rsid w:val="00A41F5C"/>
    <w:rPr>
      <w:rFonts w:ascii="Times New Roman" w:eastAsia="SimSun" w:hAnsi="Times New Roman" w:cs="F"/>
      <w:b/>
      <w:bCs/>
      <w:kern w:val="1"/>
      <w:lang w:eastAsia="ar-SA"/>
    </w:rPr>
  </w:style>
  <w:style w:type="character" w:customStyle="1" w:styleId="Nagwek4Znak">
    <w:name w:val="Nagłówek 4 Znak"/>
    <w:basedOn w:val="Domylnaczcionkaakapitu"/>
    <w:link w:val="Nagwek4"/>
    <w:uiPriority w:val="9"/>
    <w:rsid w:val="00A41F5C"/>
    <w:rPr>
      <w:rFonts w:ascii="Calibri" w:eastAsia="SimSun" w:hAnsi="Calibri" w:cs="Calibri"/>
      <w:b/>
      <w:color w:val="000000"/>
      <w:w w:val="1"/>
      <w:kern w:val="1"/>
      <w:lang w:eastAsia="ar-SA"/>
    </w:rPr>
  </w:style>
  <w:style w:type="character" w:customStyle="1" w:styleId="Nagwek5Znak">
    <w:name w:val="Nagłówek 5 Znak"/>
    <w:basedOn w:val="Domylnaczcionkaakapitu"/>
    <w:link w:val="Nagwek5"/>
    <w:uiPriority w:val="9"/>
    <w:semiHidden/>
    <w:rsid w:val="00A41F5C"/>
    <w:rPr>
      <w:rFonts w:ascii="Calibri" w:eastAsia="Times New Roman" w:hAnsi="Calibri" w:cs="Times New Roman"/>
      <w:b/>
      <w:bCs/>
      <w:i/>
      <w:iCs/>
      <w:kern w:val="1"/>
      <w:sz w:val="26"/>
      <w:szCs w:val="26"/>
      <w:lang w:eastAsia="ar-SA"/>
    </w:rPr>
  </w:style>
  <w:style w:type="character" w:customStyle="1" w:styleId="Nagwek6Znak">
    <w:name w:val="Nagłówek 6 Znak"/>
    <w:basedOn w:val="Domylnaczcionkaakapitu"/>
    <w:link w:val="Nagwek6"/>
    <w:uiPriority w:val="9"/>
    <w:rsid w:val="00A41F5C"/>
    <w:rPr>
      <w:rFonts w:ascii="Calibri" w:eastAsia="Times New Roman" w:hAnsi="Calibri" w:cs="Times New Roman"/>
      <w:b/>
      <w:bCs/>
      <w:kern w:val="1"/>
      <w:lang w:eastAsia="ar-SA"/>
    </w:rPr>
  </w:style>
  <w:style w:type="character" w:customStyle="1" w:styleId="Nagwek7Znak">
    <w:name w:val="Nagłówek 7 Znak"/>
    <w:basedOn w:val="Domylnaczcionkaakapitu"/>
    <w:link w:val="Nagwek7"/>
    <w:uiPriority w:val="9"/>
    <w:semiHidden/>
    <w:rsid w:val="00A41F5C"/>
    <w:rPr>
      <w:rFonts w:ascii="Calibri" w:eastAsia="Times New Roman" w:hAnsi="Calibri" w:cs="Times New Roman"/>
      <w:kern w:val="1"/>
      <w:sz w:val="24"/>
      <w:szCs w:val="24"/>
      <w:lang w:eastAsia="ar-SA"/>
    </w:rPr>
  </w:style>
  <w:style w:type="character" w:customStyle="1" w:styleId="Nagwek8Znak">
    <w:name w:val="Nagłówek 8 Znak"/>
    <w:basedOn w:val="Domylnaczcionkaakapitu"/>
    <w:link w:val="Nagwek8"/>
    <w:uiPriority w:val="9"/>
    <w:semiHidden/>
    <w:rsid w:val="00A41F5C"/>
    <w:rPr>
      <w:rFonts w:ascii="Calibri" w:eastAsia="Times New Roman" w:hAnsi="Calibri" w:cs="Times New Roman"/>
      <w:i/>
      <w:iCs/>
      <w:kern w:val="1"/>
      <w:sz w:val="24"/>
      <w:szCs w:val="24"/>
      <w:lang w:eastAsia="ar-SA"/>
    </w:rPr>
  </w:style>
  <w:style w:type="character" w:customStyle="1" w:styleId="Nagwek9Znak">
    <w:name w:val="Nagłówek 9 Znak"/>
    <w:basedOn w:val="Domylnaczcionkaakapitu"/>
    <w:link w:val="Nagwek9"/>
    <w:uiPriority w:val="9"/>
    <w:semiHidden/>
    <w:rsid w:val="00A41F5C"/>
    <w:rPr>
      <w:rFonts w:ascii="Cambria" w:eastAsia="Times New Roman" w:hAnsi="Cambria" w:cs="Times New Roman"/>
      <w:kern w:val="1"/>
      <w:lang w:eastAsia="ar-SA"/>
    </w:rPr>
  </w:style>
  <w:style w:type="character" w:customStyle="1" w:styleId="WW8Num1z0">
    <w:name w:val="WW8Num1z0"/>
    <w:rsid w:val="00A41F5C"/>
  </w:style>
  <w:style w:type="character" w:customStyle="1" w:styleId="WW8Num1z1">
    <w:name w:val="WW8Num1z1"/>
    <w:rsid w:val="00A41F5C"/>
  </w:style>
  <w:style w:type="character" w:customStyle="1" w:styleId="WW8Num1z2">
    <w:name w:val="WW8Num1z2"/>
    <w:rsid w:val="00A41F5C"/>
  </w:style>
  <w:style w:type="character" w:customStyle="1" w:styleId="WW8Num1z3">
    <w:name w:val="WW8Num1z3"/>
    <w:rsid w:val="00A41F5C"/>
  </w:style>
  <w:style w:type="character" w:customStyle="1" w:styleId="WW8Num1z4">
    <w:name w:val="WW8Num1z4"/>
    <w:rsid w:val="00A41F5C"/>
  </w:style>
  <w:style w:type="character" w:customStyle="1" w:styleId="WW8Num1z5">
    <w:name w:val="WW8Num1z5"/>
    <w:rsid w:val="00A41F5C"/>
  </w:style>
  <w:style w:type="character" w:customStyle="1" w:styleId="WW8Num1z6">
    <w:name w:val="WW8Num1z6"/>
    <w:rsid w:val="00A41F5C"/>
  </w:style>
  <w:style w:type="character" w:customStyle="1" w:styleId="WW8Num1z7">
    <w:name w:val="WW8Num1z7"/>
    <w:rsid w:val="00A41F5C"/>
  </w:style>
  <w:style w:type="character" w:customStyle="1" w:styleId="WW8Num1z8">
    <w:name w:val="WW8Num1z8"/>
    <w:rsid w:val="00A41F5C"/>
  </w:style>
  <w:style w:type="character" w:customStyle="1" w:styleId="WW8Num2z0">
    <w:name w:val="WW8Num2z0"/>
    <w:rsid w:val="00A41F5C"/>
  </w:style>
  <w:style w:type="character" w:customStyle="1" w:styleId="WW8Num2z1">
    <w:name w:val="WW8Num2z1"/>
    <w:rsid w:val="00A41F5C"/>
    <w:rPr>
      <w:rFonts w:cs="Calibri"/>
      <w:color w:val="000000"/>
    </w:rPr>
  </w:style>
  <w:style w:type="character" w:customStyle="1" w:styleId="WW8Num2z2">
    <w:name w:val="WW8Num2z2"/>
    <w:rsid w:val="00A41F5C"/>
  </w:style>
  <w:style w:type="character" w:customStyle="1" w:styleId="WW8Num2z3">
    <w:name w:val="WW8Num2z3"/>
    <w:rsid w:val="00A41F5C"/>
  </w:style>
  <w:style w:type="character" w:customStyle="1" w:styleId="WW8Num2z4">
    <w:name w:val="WW8Num2z4"/>
    <w:rsid w:val="00A41F5C"/>
  </w:style>
  <w:style w:type="character" w:customStyle="1" w:styleId="WW8Num2z5">
    <w:name w:val="WW8Num2z5"/>
    <w:rsid w:val="00A41F5C"/>
  </w:style>
  <w:style w:type="character" w:customStyle="1" w:styleId="WW8Num2z6">
    <w:name w:val="WW8Num2z6"/>
    <w:rsid w:val="00A41F5C"/>
  </w:style>
  <w:style w:type="character" w:customStyle="1" w:styleId="WW8Num2z7">
    <w:name w:val="WW8Num2z7"/>
    <w:rsid w:val="00A41F5C"/>
  </w:style>
  <w:style w:type="character" w:customStyle="1" w:styleId="WW8Num2z8">
    <w:name w:val="WW8Num2z8"/>
    <w:rsid w:val="00A41F5C"/>
  </w:style>
  <w:style w:type="character" w:customStyle="1" w:styleId="WW8Num3z0">
    <w:name w:val="WW8Num3z0"/>
    <w:rsid w:val="00A41F5C"/>
  </w:style>
  <w:style w:type="character" w:customStyle="1" w:styleId="WW8Num3z1">
    <w:name w:val="WW8Num3z1"/>
    <w:rsid w:val="00A41F5C"/>
    <w:rPr>
      <w:rFonts w:cs="Calibri"/>
    </w:rPr>
  </w:style>
  <w:style w:type="character" w:customStyle="1" w:styleId="WW8Num3z2">
    <w:name w:val="WW8Num3z2"/>
    <w:rsid w:val="00A41F5C"/>
  </w:style>
  <w:style w:type="character" w:customStyle="1" w:styleId="WW8Num3z3">
    <w:name w:val="WW8Num3z3"/>
    <w:rsid w:val="00A41F5C"/>
  </w:style>
  <w:style w:type="character" w:customStyle="1" w:styleId="WW8Num3z4">
    <w:name w:val="WW8Num3z4"/>
    <w:rsid w:val="00A41F5C"/>
  </w:style>
  <w:style w:type="character" w:customStyle="1" w:styleId="WW8Num3z5">
    <w:name w:val="WW8Num3z5"/>
    <w:rsid w:val="00A41F5C"/>
  </w:style>
  <w:style w:type="character" w:customStyle="1" w:styleId="WW8Num3z6">
    <w:name w:val="WW8Num3z6"/>
    <w:rsid w:val="00A41F5C"/>
  </w:style>
  <w:style w:type="character" w:customStyle="1" w:styleId="WW8Num3z7">
    <w:name w:val="WW8Num3z7"/>
    <w:rsid w:val="00A41F5C"/>
  </w:style>
  <w:style w:type="character" w:customStyle="1" w:styleId="WW8Num3z8">
    <w:name w:val="WW8Num3z8"/>
    <w:rsid w:val="00A41F5C"/>
  </w:style>
  <w:style w:type="character" w:customStyle="1" w:styleId="WW8Num4z0">
    <w:name w:val="WW8Num4z0"/>
    <w:rsid w:val="00A41F5C"/>
    <w:rPr>
      <w:rFonts w:ascii="Symbol" w:hAnsi="Symbol" w:cs="Symbol"/>
      <w:color w:val="000000"/>
      <w:sz w:val="22"/>
      <w:szCs w:val="22"/>
    </w:rPr>
  </w:style>
  <w:style w:type="character" w:customStyle="1" w:styleId="WW8Num4z1">
    <w:name w:val="WW8Num4z1"/>
    <w:rsid w:val="00A41F5C"/>
    <w:rPr>
      <w:rFonts w:ascii="Courier New" w:hAnsi="Courier New" w:cs="Courier New"/>
    </w:rPr>
  </w:style>
  <w:style w:type="character" w:customStyle="1" w:styleId="WW8Num4z2">
    <w:name w:val="WW8Num4z2"/>
    <w:rsid w:val="00A41F5C"/>
    <w:rPr>
      <w:rFonts w:ascii="Wingdings" w:hAnsi="Wingdings" w:cs="Wingdings"/>
    </w:rPr>
  </w:style>
  <w:style w:type="character" w:customStyle="1" w:styleId="WW8Num5z0">
    <w:name w:val="WW8Num5z0"/>
    <w:rsid w:val="00A41F5C"/>
    <w:rPr>
      <w:rFonts w:ascii="Symbol" w:hAnsi="Symbol" w:cs="Symbol"/>
      <w:color w:val="000000"/>
      <w:sz w:val="22"/>
      <w:szCs w:val="22"/>
      <w:shd w:val="clear" w:color="auto" w:fill="FFFF00"/>
    </w:rPr>
  </w:style>
  <w:style w:type="character" w:customStyle="1" w:styleId="WW8Num5z1">
    <w:name w:val="WW8Num5z1"/>
    <w:rsid w:val="00A41F5C"/>
    <w:rPr>
      <w:rFonts w:ascii="Courier New" w:hAnsi="Courier New" w:cs="Courier New"/>
    </w:rPr>
  </w:style>
  <w:style w:type="character" w:customStyle="1" w:styleId="WW8Num5z2">
    <w:name w:val="WW8Num5z2"/>
    <w:rsid w:val="00A41F5C"/>
    <w:rPr>
      <w:rFonts w:ascii="Wingdings" w:hAnsi="Wingdings" w:cs="Wingdings"/>
    </w:rPr>
  </w:style>
  <w:style w:type="character" w:customStyle="1" w:styleId="WW8Num6z0">
    <w:name w:val="WW8Num6z0"/>
    <w:rsid w:val="00A41F5C"/>
  </w:style>
  <w:style w:type="character" w:customStyle="1" w:styleId="WW8Num6z1">
    <w:name w:val="WW8Num6z1"/>
    <w:rsid w:val="00A41F5C"/>
  </w:style>
  <w:style w:type="character" w:customStyle="1" w:styleId="WW8Num6z2">
    <w:name w:val="WW8Num6z2"/>
    <w:rsid w:val="00A41F5C"/>
  </w:style>
  <w:style w:type="character" w:customStyle="1" w:styleId="WW8Num6z3">
    <w:name w:val="WW8Num6z3"/>
    <w:rsid w:val="00A41F5C"/>
  </w:style>
  <w:style w:type="character" w:customStyle="1" w:styleId="WW8Num6z4">
    <w:name w:val="WW8Num6z4"/>
    <w:rsid w:val="00A41F5C"/>
  </w:style>
  <w:style w:type="character" w:customStyle="1" w:styleId="WW8Num6z5">
    <w:name w:val="WW8Num6z5"/>
    <w:rsid w:val="00A41F5C"/>
  </w:style>
  <w:style w:type="character" w:customStyle="1" w:styleId="WW8Num6z6">
    <w:name w:val="WW8Num6z6"/>
    <w:rsid w:val="00A41F5C"/>
  </w:style>
  <w:style w:type="character" w:customStyle="1" w:styleId="WW8Num6z7">
    <w:name w:val="WW8Num6z7"/>
    <w:rsid w:val="00A41F5C"/>
  </w:style>
  <w:style w:type="character" w:customStyle="1" w:styleId="WW8Num6z8">
    <w:name w:val="WW8Num6z8"/>
    <w:rsid w:val="00A41F5C"/>
  </w:style>
  <w:style w:type="character" w:customStyle="1" w:styleId="WW8Num7z0">
    <w:name w:val="WW8Num7z0"/>
    <w:rsid w:val="00A41F5C"/>
    <w:rPr>
      <w:rFonts w:cs="Calibri"/>
      <w:lang w:val="pl-PL"/>
    </w:rPr>
  </w:style>
  <w:style w:type="character" w:customStyle="1" w:styleId="WW8Num7z1">
    <w:name w:val="WW8Num7z1"/>
    <w:rsid w:val="00A41F5C"/>
    <w:rPr>
      <w:rFonts w:cs="Calibri"/>
      <w:color w:val="000000"/>
    </w:rPr>
  </w:style>
  <w:style w:type="character" w:customStyle="1" w:styleId="WW8Num7z2">
    <w:name w:val="WW8Num7z2"/>
    <w:rsid w:val="00A41F5C"/>
  </w:style>
  <w:style w:type="character" w:customStyle="1" w:styleId="WW8Num8z0">
    <w:name w:val="WW8Num8z0"/>
    <w:rsid w:val="00A41F5C"/>
    <w:rPr>
      <w:rFonts w:cs="Calibri"/>
    </w:rPr>
  </w:style>
  <w:style w:type="character" w:customStyle="1" w:styleId="WW8Num8z1">
    <w:name w:val="WW8Num8z1"/>
    <w:rsid w:val="00A41F5C"/>
    <w:rPr>
      <w:rFonts w:cs="Calibri"/>
      <w:color w:val="000000"/>
    </w:rPr>
  </w:style>
  <w:style w:type="character" w:customStyle="1" w:styleId="WW8Num8z2">
    <w:name w:val="WW8Num8z2"/>
    <w:rsid w:val="00A41F5C"/>
  </w:style>
  <w:style w:type="character" w:customStyle="1" w:styleId="WW8Num9z0">
    <w:name w:val="WW8Num9z0"/>
    <w:rsid w:val="00A41F5C"/>
    <w:rPr>
      <w:rFonts w:cs="Calibri"/>
    </w:rPr>
  </w:style>
  <w:style w:type="character" w:customStyle="1" w:styleId="WW8Num9z1">
    <w:name w:val="WW8Num9z1"/>
    <w:rsid w:val="00A41F5C"/>
    <w:rPr>
      <w:rFonts w:cs="Calibri"/>
      <w:color w:val="000000"/>
    </w:rPr>
  </w:style>
  <w:style w:type="character" w:customStyle="1" w:styleId="WW8Num9z2">
    <w:name w:val="WW8Num9z2"/>
    <w:rsid w:val="00A41F5C"/>
  </w:style>
  <w:style w:type="character" w:customStyle="1" w:styleId="WW8Num10z0">
    <w:name w:val="WW8Num10z0"/>
    <w:rsid w:val="00A41F5C"/>
  </w:style>
  <w:style w:type="character" w:customStyle="1" w:styleId="WW8Num10z1">
    <w:name w:val="WW8Num10z1"/>
    <w:rsid w:val="00A41F5C"/>
    <w:rPr>
      <w:rFonts w:cs="Calibri"/>
      <w:color w:val="000000"/>
    </w:rPr>
  </w:style>
  <w:style w:type="character" w:customStyle="1" w:styleId="WW8Num10z2">
    <w:name w:val="WW8Num10z2"/>
    <w:rsid w:val="00A41F5C"/>
  </w:style>
  <w:style w:type="character" w:customStyle="1" w:styleId="WW8Num11z0">
    <w:name w:val="WW8Num11z0"/>
    <w:rsid w:val="00A41F5C"/>
  </w:style>
  <w:style w:type="character" w:customStyle="1" w:styleId="WW8Num11z1">
    <w:name w:val="WW8Num11z1"/>
    <w:rsid w:val="00A41F5C"/>
    <w:rPr>
      <w:rFonts w:cs="Calibri"/>
      <w:color w:val="000000"/>
    </w:rPr>
  </w:style>
  <w:style w:type="character" w:customStyle="1" w:styleId="WW8Num11z2">
    <w:name w:val="WW8Num11z2"/>
    <w:rsid w:val="00A41F5C"/>
  </w:style>
  <w:style w:type="character" w:customStyle="1" w:styleId="WW8Num12z0">
    <w:name w:val="WW8Num12z0"/>
    <w:rsid w:val="00A41F5C"/>
  </w:style>
  <w:style w:type="character" w:customStyle="1" w:styleId="WW8Num12z1">
    <w:name w:val="WW8Num12z1"/>
    <w:rsid w:val="00A41F5C"/>
    <w:rPr>
      <w:rFonts w:cs="Calibri"/>
      <w:color w:val="000000"/>
    </w:rPr>
  </w:style>
  <w:style w:type="character" w:customStyle="1" w:styleId="WW8Num12z2">
    <w:name w:val="WW8Num12z2"/>
    <w:rsid w:val="00A41F5C"/>
  </w:style>
  <w:style w:type="character" w:customStyle="1" w:styleId="WW8Num13z0">
    <w:name w:val="WW8Num13z0"/>
    <w:rsid w:val="00A41F5C"/>
    <w:rPr>
      <w:rFonts w:cs="Calibri"/>
    </w:rPr>
  </w:style>
  <w:style w:type="character" w:customStyle="1" w:styleId="WW8Num13z1">
    <w:name w:val="WW8Num13z1"/>
    <w:rsid w:val="00A41F5C"/>
    <w:rPr>
      <w:rFonts w:cs="Calibri"/>
      <w:color w:val="000000"/>
    </w:rPr>
  </w:style>
  <w:style w:type="character" w:customStyle="1" w:styleId="WW8Num14z0">
    <w:name w:val="WW8Num14z0"/>
    <w:rsid w:val="00A41F5C"/>
    <w:rPr>
      <w:rFonts w:ascii="Symbol" w:hAnsi="Symbol" w:cs="Symbol"/>
      <w:sz w:val="22"/>
      <w:szCs w:val="22"/>
      <w:lang w:val="pl-PL"/>
    </w:rPr>
  </w:style>
  <w:style w:type="character" w:customStyle="1" w:styleId="WW8Num14z1">
    <w:name w:val="WW8Num14z1"/>
    <w:rsid w:val="00A41F5C"/>
    <w:rPr>
      <w:rFonts w:ascii="Courier New" w:hAnsi="Courier New" w:cs="Courier New"/>
    </w:rPr>
  </w:style>
  <w:style w:type="character" w:customStyle="1" w:styleId="WW8Num15z0">
    <w:name w:val="WW8Num15z0"/>
    <w:rsid w:val="00A41F5C"/>
    <w:rPr>
      <w:rFonts w:ascii="Symbol" w:hAnsi="Symbol" w:cs="Symbol"/>
    </w:rPr>
  </w:style>
  <w:style w:type="character" w:customStyle="1" w:styleId="WW8Num15z1">
    <w:name w:val="WW8Num15z1"/>
    <w:rsid w:val="00A41F5C"/>
    <w:rPr>
      <w:rFonts w:ascii="Courier New" w:hAnsi="Courier New" w:cs="Courier New"/>
    </w:rPr>
  </w:style>
  <w:style w:type="character" w:customStyle="1" w:styleId="WW8Num16z0">
    <w:name w:val="WW8Num16z0"/>
    <w:rsid w:val="00A41F5C"/>
    <w:rPr>
      <w:rFonts w:ascii="Symbol" w:hAnsi="Symbol" w:cs="Symbol"/>
    </w:rPr>
  </w:style>
  <w:style w:type="character" w:customStyle="1" w:styleId="WW8Num16z1">
    <w:name w:val="WW8Num16z1"/>
    <w:rsid w:val="00A41F5C"/>
    <w:rPr>
      <w:rFonts w:ascii="Courier New" w:hAnsi="Courier New" w:cs="Courier New"/>
    </w:rPr>
  </w:style>
  <w:style w:type="character" w:customStyle="1" w:styleId="WW8Num17z0">
    <w:name w:val="WW8Num17z0"/>
    <w:rsid w:val="00A41F5C"/>
    <w:rPr>
      <w:rFonts w:ascii="Symbol" w:hAnsi="Symbol" w:cs="Symbol"/>
      <w:lang w:val="pl-PL"/>
    </w:rPr>
  </w:style>
  <w:style w:type="character" w:customStyle="1" w:styleId="WW8Num17z1">
    <w:name w:val="WW8Num17z1"/>
    <w:rsid w:val="00A41F5C"/>
    <w:rPr>
      <w:rFonts w:ascii="Courier New" w:hAnsi="Courier New" w:cs="Courier New"/>
    </w:rPr>
  </w:style>
  <w:style w:type="character" w:customStyle="1" w:styleId="WW8Num18z0">
    <w:name w:val="WW8Num18z0"/>
    <w:rsid w:val="00A41F5C"/>
    <w:rPr>
      <w:rFonts w:ascii="Symbol" w:hAnsi="Symbol" w:cs="Symbol"/>
      <w:caps w:val="0"/>
      <w:smallCaps w:val="0"/>
    </w:rPr>
  </w:style>
  <w:style w:type="character" w:customStyle="1" w:styleId="WW8Num18z1">
    <w:name w:val="WW8Num18z1"/>
    <w:rsid w:val="00A41F5C"/>
    <w:rPr>
      <w:rFonts w:ascii="Courier New" w:hAnsi="Courier New" w:cs="Courier New"/>
    </w:rPr>
  </w:style>
  <w:style w:type="character" w:customStyle="1" w:styleId="WW8Num19z0">
    <w:name w:val="WW8Num19z0"/>
    <w:rsid w:val="00A41F5C"/>
    <w:rPr>
      <w:rFonts w:ascii="Symbol" w:hAnsi="Symbol" w:cs="Symbol"/>
    </w:rPr>
  </w:style>
  <w:style w:type="character" w:customStyle="1" w:styleId="WW8Num19z1">
    <w:name w:val="WW8Num19z1"/>
    <w:rsid w:val="00A41F5C"/>
    <w:rPr>
      <w:rFonts w:ascii="Courier New" w:hAnsi="Courier New" w:cs="Courier New"/>
    </w:rPr>
  </w:style>
  <w:style w:type="character" w:customStyle="1" w:styleId="WW8Num20z0">
    <w:name w:val="WW8Num20z0"/>
    <w:rsid w:val="00A41F5C"/>
    <w:rPr>
      <w:rFonts w:ascii="Symbol" w:hAnsi="Symbol" w:cs="Symbol"/>
    </w:rPr>
  </w:style>
  <w:style w:type="character" w:customStyle="1" w:styleId="WW8Num20z1">
    <w:name w:val="WW8Num20z1"/>
    <w:rsid w:val="00A41F5C"/>
    <w:rPr>
      <w:rFonts w:ascii="Courier New" w:hAnsi="Courier New" w:cs="Courier New"/>
    </w:rPr>
  </w:style>
  <w:style w:type="character" w:customStyle="1" w:styleId="WW8Num21z0">
    <w:name w:val="WW8Num21z0"/>
    <w:rsid w:val="00A41F5C"/>
    <w:rPr>
      <w:rFonts w:ascii="Symbol" w:hAnsi="Symbol" w:cs="Symbol"/>
    </w:rPr>
  </w:style>
  <w:style w:type="character" w:customStyle="1" w:styleId="WW8Num21z1">
    <w:name w:val="WW8Num21z1"/>
    <w:rsid w:val="00A41F5C"/>
    <w:rPr>
      <w:rFonts w:ascii="Courier New" w:hAnsi="Courier New" w:cs="Courier New"/>
    </w:rPr>
  </w:style>
  <w:style w:type="character" w:customStyle="1" w:styleId="WW8Num22z0">
    <w:name w:val="WW8Num22z0"/>
    <w:rsid w:val="00A41F5C"/>
  </w:style>
  <w:style w:type="character" w:customStyle="1" w:styleId="WW8Num22z1">
    <w:name w:val="WW8Num22z1"/>
    <w:rsid w:val="00A41F5C"/>
    <w:rPr>
      <w:rFonts w:cs="Calibri"/>
      <w:color w:val="000000"/>
    </w:rPr>
  </w:style>
  <w:style w:type="character" w:customStyle="1" w:styleId="WW8Num13z2">
    <w:name w:val="WW8Num13z2"/>
    <w:rsid w:val="00A41F5C"/>
  </w:style>
  <w:style w:type="character" w:customStyle="1" w:styleId="WW8Num14z2">
    <w:name w:val="WW8Num14z2"/>
    <w:rsid w:val="00A41F5C"/>
    <w:rPr>
      <w:rFonts w:ascii="Wingdings" w:hAnsi="Wingdings" w:cs="Wingdings"/>
    </w:rPr>
  </w:style>
  <w:style w:type="character" w:customStyle="1" w:styleId="WW8Num15z2">
    <w:name w:val="WW8Num15z2"/>
    <w:rsid w:val="00A41F5C"/>
    <w:rPr>
      <w:rFonts w:ascii="Wingdings" w:hAnsi="Wingdings" w:cs="Wingdings"/>
    </w:rPr>
  </w:style>
  <w:style w:type="character" w:customStyle="1" w:styleId="WW8Num7z3">
    <w:name w:val="WW8Num7z3"/>
    <w:rsid w:val="00A41F5C"/>
  </w:style>
  <w:style w:type="character" w:customStyle="1" w:styleId="WW8Num7z4">
    <w:name w:val="WW8Num7z4"/>
    <w:rsid w:val="00A41F5C"/>
  </w:style>
  <w:style w:type="character" w:customStyle="1" w:styleId="WW8Num7z5">
    <w:name w:val="WW8Num7z5"/>
    <w:rsid w:val="00A41F5C"/>
  </w:style>
  <w:style w:type="character" w:customStyle="1" w:styleId="WW8Num7z6">
    <w:name w:val="WW8Num7z6"/>
    <w:rsid w:val="00A41F5C"/>
  </w:style>
  <w:style w:type="character" w:customStyle="1" w:styleId="WW8Num7z7">
    <w:name w:val="WW8Num7z7"/>
    <w:rsid w:val="00A41F5C"/>
  </w:style>
  <w:style w:type="character" w:customStyle="1" w:styleId="WW8Num7z8">
    <w:name w:val="WW8Num7z8"/>
    <w:rsid w:val="00A41F5C"/>
  </w:style>
  <w:style w:type="character" w:customStyle="1" w:styleId="WW8Num8z3">
    <w:name w:val="WW8Num8z3"/>
    <w:rsid w:val="00A41F5C"/>
  </w:style>
  <w:style w:type="character" w:customStyle="1" w:styleId="WW8Num8z4">
    <w:name w:val="WW8Num8z4"/>
    <w:rsid w:val="00A41F5C"/>
  </w:style>
  <w:style w:type="character" w:customStyle="1" w:styleId="WW8Num8z5">
    <w:name w:val="WW8Num8z5"/>
    <w:rsid w:val="00A41F5C"/>
  </w:style>
  <w:style w:type="character" w:customStyle="1" w:styleId="WW8Num8z6">
    <w:name w:val="WW8Num8z6"/>
    <w:rsid w:val="00A41F5C"/>
  </w:style>
  <w:style w:type="character" w:customStyle="1" w:styleId="WW8Num8z7">
    <w:name w:val="WW8Num8z7"/>
    <w:rsid w:val="00A41F5C"/>
  </w:style>
  <w:style w:type="character" w:customStyle="1" w:styleId="WW8Num8z8">
    <w:name w:val="WW8Num8z8"/>
    <w:rsid w:val="00A41F5C"/>
  </w:style>
  <w:style w:type="character" w:customStyle="1" w:styleId="WW8Num9z3">
    <w:name w:val="WW8Num9z3"/>
    <w:rsid w:val="00A41F5C"/>
  </w:style>
  <w:style w:type="character" w:customStyle="1" w:styleId="WW8Num9z4">
    <w:name w:val="WW8Num9z4"/>
    <w:rsid w:val="00A41F5C"/>
  </w:style>
  <w:style w:type="character" w:customStyle="1" w:styleId="WW8Num9z5">
    <w:name w:val="WW8Num9z5"/>
    <w:rsid w:val="00A41F5C"/>
  </w:style>
  <w:style w:type="character" w:customStyle="1" w:styleId="WW8Num9z6">
    <w:name w:val="WW8Num9z6"/>
    <w:rsid w:val="00A41F5C"/>
  </w:style>
  <w:style w:type="character" w:customStyle="1" w:styleId="WW8Num9z7">
    <w:name w:val="WW8Num9z7"/>
    <w:rsid w:val="00A41F5C"/>
  </w:style>
  <w:style w:type="character" w:customStyle="1" w:styleId="WW8Num9z8">
    <w:name w:val="WW8Num9z8"/>
    <w:rsid w:val="00A41F5C"/>
  </w:style>
  <w:style w:type="character" w:customStyle="1" w:styleId="WW8Num10z3">
    <w:name w:val="WW8Num10z3"/>
    <w:rsid w:val="00A41F5C"/>
  </w:style>
  <w:style w:type="character" w:customStyle="1" w:styleId="WW8Num10z4">
    <w:name w:val="WW8Num10z4"/>
    <w:rsid w:val="00A41F5C"/>
  </w:style>
  <w:style w:type="character" w:customStyle="1" w:styleId="WW8Num10z5">
    <w:name w:val="WW8Num10z5"/>
    <w:rsid w:val="00A41F5C"/>
  </w:style>
  <w:style w:type="character" w:customStyle="1" w:styleId="WW8Num10z6">
    <w:name w:val="WW8Num10z6"/>
    <w:rsid w:val="00A41F5C"/>
  </w:style>
  <w:style w:type="character" w:customStyle="1" w:styleId="WW8Num10z7">
    <w:name w:val="WW8Num10z7"/>
    <w:rsid w:val="00A41F5C"/>
  </w:style>
  <w:style w:type="character" w:customStyle="1" w:styleId="WW8Num10z8">
    <w:name w:val="WW8Num10z8"/>
    <w:rsid w:val="00A41F5C"/>
  </w:style>
  <w:style w:type="character" w:customStyle="1" w:styleId="WW8Num11z3">
    <w:name w:val="WW8Num11z3"/>
    <w:rsid w:val="00A41F5C"/>
  </w:style>
  <w:style w:type="character" w:customStyle="1" w:styleId="WW8Num11z4">
    <w:name w:val="WW8Num11z4"/>
    <w:rsid w:val="00A41F5C"/>
  </w:style>
  <w:style w:type="character" w:customStyle="1" w:styleId="WW8Num11z5">
    <w:name w:val="WW8Num11z5"/>
    <w:rsid w:val="00A41F5C"/>
  </w:style>
  <w:style w:type="character" w:customStyle="1" w:styleId="WW8Num11z6">
    <w:name w:val="WW8Num11z6"/>
    <w:rsid w:val="00A41F5C"/>
  </w:style>
  <w:style w:type="character" w:customStyle="1" w:styleId="WW8Num11z7">
    <w:name w:val="WW8Num11z7"/>
    <w:rsid w:val="00A41F5C"/>
  </w:style>
  <w:style w:type="character" w:customStyle="1" w:styleId="WW8Num11z8">
    <w:name w:val="WW8Num11z8"/>
    <w:rsid w:val="00A41F5C"/>
  </w:style>
  <w:style w:type="character" w:customStyle="1" w:styleId="WW8Num12z3">
    <w:name w:val="WW8Num12z3"/>
    <w:rsid w:val="00A41F5C"/>
  </w:style>
  <w:style w:type="character" w:customStyle="1" w:styleId="WW8Num12z4">
    <w:name w:val="WW8Num12z4"/>
    <w:rsid w:val="00A41F5C"/>
  </w:style>
  <w:style w:type="character" w:customStyle="1" w:styleId="WW8Num12z5">
    <w:name w:val="WW8Num12z5"/>
    <w:rsid w:val="00A41F5C"/>
  </w:style>
  <w:style w:type="character" w:customStyle="1" w:styleId="WW8Num12z6">
    <w:name w:val="WW8Num12z6"/>
    <w:rsid w:val="00A41F5C"/>
  </w:style>
  <w:style w:type="character" w:customStyle="1" w:styleId="WW8Num12z7">
    <w:name w:val="WW8Num12z7"/>
    <w:rsid w:val="00A41F5C"/>
  </w:style>
  <w:style w:type="character" w:customStyle="1" w:styleId="WW8Num12z8">
    <w:name w:val="WW8Num12z8"/>
    <w:rsid w:val="00A41F5C"/>
  </w:style>
  <w:style w:type="character" w:customStyle="1" w:styleId="WW8Num13z3">
    <w:name w:val="WW8Num13z3"/>
    <w:rsid w:val="00A41F5C"/>
  </w:style>
  <w:style w:type="character" w:customStyle="1" w:styleId="WW8Num13z4">
    <w:name w:val="WW8Num13z4"/>
    <w:rsid w:val="00A41F5C"/>
  </w:style>
  <w:style w:type="character" w:customStyle="1" w:styleId="WW8Num13z5">
    <w:name w:val="WW8Num13z5"/>
    <w:rsid w:val="00A41F5C"/>
  </w:style>
  <w:style w:type="character" w:customStyle="1" w:styleId="WW8Num13z6">
    <w:name w:val="WW8Num13z6"/>
    <w:rsid w:val="00A41F5C"/>
  </w:style>
  <w:style w:type="character" w:customStyle="1" w:styleId="WW8Num13z7">
    <w:name w:val="WW8Num13z7"/>
    <w:rsid w:val="00A41F5C"/>
  </w:style>
  <w:style w:type="character" w:customStyle="1" w:styleId="WW8Num13z8">
    <w:name w:val="WW8Num13z8"/>
    <w:rsid w:val="00A41F5C"/>
  </w:style>
  <w:style w:type="character" w:customStyle="1" w:styleId="WW8Num16z2">
    <w:name w:val="WW8Num16z2"/>
    <w:rsid w:val="00A41F5C"/>
    <w:rPr>
      <w:rFonts w:ascii="Wingdings" w:hAnsi="Wingdings" w:cs="Wingdings"/>
    </w:rPr>
  </w:style>
  <w:style w:type="character" w:customStyle="1" w:styleId="WW8Num17z2">
    <w:name w:val="WW8Num17z2"/>
    <w:rsid w:val="00A41F5C"/>
    <w:rPr>
      <w:rFonts w:ascii="Wingdings" w:hAnsi="Wingdings" w:cs="Wingdings"/>
    </w:rPr>
  </w:style>
  <w:style w:type="character" w:customStyle="1" w:styleId="WW8Num18z2">
    <w:name w:val="WW8Num18z2"/>
    <w:rsid w:val="00A41F5C"/>
    <w:rPr>
      <w:rFonts w:ascii="Wingdings" w:hAnsi="Wingdings" w:cs="Wingdings"/>
    </w:rPr>
  </w:style>
  <w:style w:type="character" w:customStyle="1" w:styleId="WW8Num19z2">
    <w:name w:val="WW8Num19z2"/>
    <w:rsid w:val="00A41F5C"/>
    <w:rPr>
      <w:rFonts w:ascii="Wingdings" w:hAnsi="Wingdings" w:cs="Wingdings"/>
    </w:rPr>
  </w:style>
  <w:style w:type="character" w:customStyle="1" w:styleId="WW8Num20z2">
    <w:name w:val="WW8Num20z2"/>
    <w:rsid w:val="00A41F5C"/>
    <w:rPr>
      <w:rFonts w:ascii="Wingdings" w:hAnsi="Wingdings" w:cs="Wingdings"/>
    </w:rPr>
  </w:style>
  <w:style w:type="character" w:customStyle="1" w:styleId="WW8Num21z2">
    <w:name w:val="WW8Num21z2"/>
    <w:rsid w:val="00A41F5C"/>
    <w:rPr>
      <w:rFonts w:ascii="Wingdings" w:hAnsi="Wingdings" w:cs="Wingdings"/>
    </w:rPr>
  </w:style>
  <w:style w:type="character" w:customStyle="1" w:styleId="WW8Num22z2">
    <w:name w:val="WW8Num22z2"/>
    <w:rsid w:val="00A41F5C"/>
  </w:style>
  <w:style w:type="character" w:customStyle="1" w:styleId="WW8Num22z3">
    <w:name w:val="WW8Num22z3"/>
    <w:rsid w:val="00A41F5C"/>
  </w:style>
  <w:style w:type="character" w:customStyle="1" w:styleId="WW8Num22z4">
    <w:name w:val="WW8Num22z4"/>
    <w:rsid w:val="00A41F5C"/>
  </w:style>
  <w:style w:type="character" w:customStyle="1" w:styleId="WW8Num22z5">
    <w:name w:val="WW8Num22z5"/>
    <w:rsid w:val="00A41F5C"/>
  </w:style>
  <w:style w:type="character" w:customStyle="1" w:styleId="WW8Num22z6">
    <w:name w:val="WW8Num22z6"/>
    <w:rsid w:val="00A41F5C"/>
  </w:style>
  <w:style w:type="character" w:customStyle="1" w:styleId="WW8Num22z7">
    <w:name w:val="WW8Num22z7"/>
    <w:rsid w:val="00A41F5C"/>
  </w:style>
  <w:style w:type="character" w:customStyle="1" w:styleId="WW8Num22z8">
    <w:name w:val="WW8Num22z8"/>
    <w:rsid w:val="00A41F5C"/>
  </w:style>
  <w:style w:type="character" w:customStyle="1" w:styleId="WW8Num23z0">
    <w:name w:val="WW8Num23z0"/>
    <w:rsid w:val="00A41F5C"/>
    <w:rPr>
      <w:rFonts w:ascii="Symbol" w:hAnsi="Symbol" w:cs="Symbol"/>
    </w:rPr>
  </w:style>
  <w:style w:type="character" w:customStyle="1" w:styleId="WW8Num23z1">
    <w:name w:val="WW8Num23z1"/>
    <w:rsid w:val="00A41F5C"/>
    <w:rPr>
      <w:rFonts w:ascii="Courier New" w:hAnsi="Courier New" w:cs="Courier New"/>
    </w:rPr>
  </w:style>
  <w:style w:type="character" w:customStyle="1" w:styleId="WW8Num23z2">
    <w:name w:val="WW8Num23z2"/>
    <w:rsid w:val="00A41F5C"/>
    <w:rPr>
      <w:rFonts w:ascii="Wingdings" w:hAnsi="Wingdings" w:cs="Wingdings"/>
    </w:rPr>
  </w:style>
  <w:style w:type="character" w:customStyle="1" w:styleId="WW8Num24z0">
    <w:name w:val="WW8Num24z0"/>
    <w:rsid w:val="00A41F5C"/>
    <w:rPr>
      <w:rFonts w:ascii="Symbol" w:hAnsi="Symbol" w:cs="OpenSymbol"/>
    </w:rPr>
  </w:style>
  <w:style w:type="character" w:customStyle="1" w:styleId="WW8Num24z1">
    <w:name w:val="WW8Num24z1"/>
    <w:rsid w:val="00A41F5C"/>
    <w:rPr>
      <w:rFonts w:ascii="OpenSymbol" w:hAnsi="OpenSymbol" w:cs="OpenSymbol"/>
    </w:rPr>
  </w:style>
  <w:style w:type="character" w:customStyle="1" w:styleId="WW8Num25z0">
    <w:name w:val="WW8Num25z0"/>
    <w:rsid w:val="00A41F5C"/>
    <w:rPr>
      <w:rFonts w:ascii="Symbol" w:hAnsi="Symbol" w:cs="OpenSymbol"/>
    </w:rPr>
  </w:style>
  <w:style w:type="character" w:customStyle="1" w:styleId="WW8Num25z1">
    <w:name w:val="WW8Num25z1"/>
    <w:rsid w:val="00A41F5C"/>
    <w:rPr>
      <w:rFonts w:ascii="OpenSymbol" w:hAnsi="OpenSymbol" w:cs="OpenSymbol"/>
    </w:rPr>
  </w:style>
  <w:style w:type="character" w:customStyle="1" w:styleId="Domylnaczcionkaakapitu1">
    <w:name w:val="Domyślna czcionka akapitu1"/>
    <w:rsid w:val="00A41F5C"/>
  </w:style>
  <w:style w:type="character" w:customStyle="1" w:styleId="NagwekZnak">
    <w:name w:val="Nagłówek Znak"/>
    <w:basedOn w:val="Domylnaczcionkaakapitu1"/>
    <w:rsid w:val="00A41F5C"/>
  </w:style>
  <w:style w:type="character" w:customStyle="1" w:styleId="StopkaZnak">
    <w:name w:val="Stopka Znak"/>
    <w:basedOn w:val="Domylnaczcionkaakapitu1"/>
    <w:rsid w:val="00A41F5C"/>
  </w:style>
  <w:style w:type="character" w:styleId="Hipercze">
    <w:name w:val="Hyperlink"/>
    <w:rsid w:val="00A41F5C"/>
    <w:rPr>
      <w:color w:val="0000FF"/>
      <w:u w:val="single"/>
    </w:rPr>
  </w:style>
  <w:style w:type="character" w:customStyle="1" w:styleId="TekstdymkaZnak">
    <w:name w:val="Tekst dymka Znak"/>
    <w:rsid w:val="00A41F5C"/>
    <w:rPr>
      <w:rFonts w:ascii="Tahoma" w:hAnsi="Tahoma" w:cs="Tahoma"/>
      <w:sz w:val="16"/>
      <w:szCs w:val="16"/>
    </w:rPr>
  </w:style>
  <w:style w:type="character" w:customStyle="1" w:styleId="TekstprzypisukocowegoZnak">
    <w:name w:val="Tekst przypisu końcowego Znak"/>
    <w:rsid w:val="00A41F5C"/>
    <w:rPr>
      <w:sz w:val="20"/>
      <w:szCs w:val="20"/>
    </w:rPr>
  </w:style>
  <w:style w:type="character" w:customStyle="1" w:styleId="Odwoanieprzypisukocowego1">
    <w:name w:val="Odwołanie przypisu końcowego1"/>
    <w:rsid w:val="00A41F5C"/>
    <w:rPr>
      <w:vertAlign w:val="superscript"/>
    </w:rPr>
  </w:style>
  <w:style w:type="character" w:customStyle="1" w:styleId="apple-converted-space">
    <w:name w:val="apple-converted-space"/>
    <w:basedOn w:val="Domylnaczcionkaakapitu1"/>
    <w:rsid w:val="00A41F5C"/>
  </w:style>
  <w:style w:type="character" w:customStyle="1" w:styleId="Odwoaniedokomentarza1">
    <w:name w:val="Odwołanie do komentarza1"/>
    <w:basedOn w:val="Domylnaczcionkaakapitu1"/>
    <w:rsid w:val="00A41F5C"/>
    <w:rPr>
      <w:sz w:val="16"/>
      <w:szCs w:val="16"/>
    </w:rPr>
  </w:style>
  <w:style w:type="character" w:customStyle="1" w:styleId="TekstkomentarzaZnak">
    <w:name w:val="Tekst komentarza Znak"/>
    <w:basedOn w:val="Domylnaczcionkaakapitu1"/>
    <w:rsid w:val="00A41F5C"/>
  </w:style>
  <w:style w:type="character" w:customStyle="1" w:styleId="TematkomentarzaZnak">
    <w:name w:val="Temat komentarza Znak"/>
    <w:basedOn w:val="TekstkomentarzaZnak"/>
    <w:rsid w:val="00A41F5C"/>
    <w:rPr>
      <w:b/>
      <w:bCs/>
    </w:rPr>
  </w:style>
  <w:style w:type="character" w:styleId="Pogrubienie">
    <w:name w:val="Strong"/>
    <w:basedOn w:val="Domylnaczcionkaakapitu1"/>
    <w:uiPriority w:val="22"/>
    <w:qFormat/>
    <w:rsid w:val="00A41F5C"/>
    <w:rPr>
      <w:b/>
      <w:bCs/>
    </w:rPr>
  </w:style>
  <w:style w:type="character" w:customStyle="1" w:styleId="TekstpodstawowyZnak">
    <w:name w:val="Tekst podstawowy Znak"/>
    <w:basedOn w:val="Domylnaczcionkaakapitu1"/>
    <w:rsid w:val="00A41F5C"/>
    <w:rPr>
      <w:rFonts w:ascii="Verdana" w:eastAsia="Verdana" w:hAnsi="Verdana" w:cs="Verdana"/>
      <w:lang w:val="en-US"/>
    </w:rPr>
  </w:style>
  <w:style w:type="character" w:customStyle="1" w:styleId="TekstpodstawowyZnak1">
    <w:name w:val="Tekst podstawowy Znak1"/>
    <w:basedOn w:val="Domylnaczcionkaakapitu1"/>
    <w:rsid w:val="00A41F5C"/>
    <w:rPr>
      <w:rFonts w:ascii="Times New Roman" w:hAnsi="Times New Roman" w:cs="Times New Roman"/>
      <w:sz w:val="24"/>
      <w:szCs w:val="24"/>
    </w:rPr>
  </w:style>
  <w:style w:type="character" w:customStyle="1" w:styleId="ListLabel1">
    <w:name w:val="ListLabel 1"/>
    <w:rsid w:val="00A41F5C"/>
    <w:rPr>
      <w:rFonts w:cs="Calibri"/>
      <w:color w:val="000000"/>
    </w:rPr>
  </w:style>
  <w:style w:type="character" w:customStyle="1" w:styleId="ListLabel2">
    <w:name w:val="ListLabel 2"/>
    <w:rsid w:val="00A41F5C"/>
    <w:rPr>
      <w:rFonts w:cs="Calibri"/>
    </w:rPr>
  </w:style>
  <w:style w:type="character" w:customStyle="1" w:styleId="ListLabel3">
    <w:name w:val="ListLabel 3"/>
    <w:rsid w:val="00A41F5C"/>
    <w:rPr>
      <w:rFonts w:cs="Courier New"/>
    </w:rPr>
  </w:style>
  <w:style w:type="character" w:customStyle="1" w:styleId="Symbolewypunktowania">
    <w:name w:val="Symbole wypunktowania"/>
    <w:rsid w:val="00A41F5C"/>
    <w:rPr>
      <w:rFonts w:ascii="OpenSymbol" w:eastAsia="OpenSymbol" w:hAnsi="OpenSymbol" w:cs="OpenSymbol"/>
    </w:rPr>
  </w:style>
  <w:style w:type="character" w:customStyle="1" w:styleId="Znakinumeracji">
    <w:name w:val="Znaki numeracji"/>
    <w:rsid w:val="00A41F5C"/>
  </w:style>
  <w:style w:type="paragraph" w:customStyle="1" w:styleId="Nagwek10">
    <w:name w:val="Nagłówek1"/>
    <w:basedOn w:val="Normalny"/>
    <w:next w:val="Tekstpodstawowy"/>
    <w:rsid w:val="00A41F5C"/>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2"/>
    <w:rsid w:val="00A41F5C"/>
    <w:pPr>
      <w:widowControl w:val="0"/>
      <w:spacing w:before="1"/>
      <w:ind w:left="115"/>
    </w:pPr>
    <w:rPr>
      <w:rFonts w:ascii="Verdana" w:eastAsia="Verdana" w:hAnsi="Verdana" w:cs="Verdana"/>
      <w:sz w:val="20"/>
      <w:szCs w:val="20"/>
      <w:lang w:val="en-US"/>
    </w:rPr>
  </w:style>
  <w:style w:type="character" w:customStyle="1" w:styleId="TekstpodstawowyZnak2">
    <w:name w:val="Tekst podstawowy Znak2"/>
    <w:basedOn w:val="Domylnaczcionkaakapitu"/>
    <w:link w:val="Tekstpodstawowy"/>
    <w:rsid w:val="00A41F5C"/>
    <w:rPr>
      <w:rFonts w:ascii="Verdana" w:eastAsia="Verdana" w:hAnsi="Verdana" w:cs="Verdana"/>
      <w:kern w:val="1"/>
      <w:sz w:val="20"/>
      <w:szCs w:val="20"/>
      <w:lang w:val="en-US" w:eastAsia="ar-SA"/>
    </w:rPr>
  </w:style>
  <w:style w:type="paragraph" w:styleId="Lista">
    <w:name w:val="List"/>
    <w:basedOn w:val="Tekstpodstawowy"/>
    <w:rsid w:val="00A41F5C"/>
    <w:rPr>
      <w:rFonts w:cs="Lucida Sans"/>
    </w:rPr>
  </w:style>
  <w:style w:type="paragraph" w:customStyle="1" w:styleId="Podpis1">
    <w:name w:val="Podpis1"/>
    <w:basedOn w:val="Normalny"/>
    <w:rsid w:val="00A41F5C"/>
    <w:pPr>
      <w:suppressLineNumbers/>
      <w:spacing w:before="120" w:after="120"/>
    </w:pPr>
    <w:rPr>
      <w:rFonts w:cs="Lucida Sans"/>
      <w:i/>
      <w:iCs/>
      <w:sz w:val="24"/>
      <w:szCs w:val="24"/>
    </w:rPr>
  </w:style>
  <w:style w:type="paragraph" w:customStyle="1" w:styleId="Indeks">
    <w:name w:val="Indeks"/>
    <w:basedOn w:val="Normalny"/>
    <w:rsid w:val="00A41F5C"/>
    <w:pPr>
      <w:suppressLineNumbers/>
    </w:pPr>
    <w:rPr>
      <w:rFonts w:cs="Lucida Sans"/>
    </w:rPr>
  </w:style>
  <w:style w:type="paragraph" w:customStyle="1" w:styleId="Akapitzlist1">
    <w:name w:val="Akapit z listą1"/>
    <w:basedOn w:val="Normalny"/>
    <w:rsid w:val="00A41F5C"/>
    <w:pPr>
      <w:ind w:left="720"/>
    </w:pPr>
  </w:style>
  <w:style w:type="paragraph" w:styleId="Nagwek">
    <w:name w:val="header"/>
    <w:basedOn w:val="Normalny"/>
    <w:link w:val="NagwekZnak1"/>
    <w:rsid w:val="00A41F5C"/>
    <w:pPr>
      <w:suppressLineNumbers/>
      <w:tabs>
        <w:tab w:val="center" w:pos="4536"/>
        <w:tab w:val="right" w:pos="9072"/>
      </w:tabs>
    </w:pPr>
  </w:style>
  <w:style w:type="character" w:customStyle="1" w:styleId="NagwekZnak1">
    <w:name w:val="Nagłówek Znak1"/>
    <w:basedOn w:val="Domylnaczcionkaakapitu"/>
    <w:link w:val="Nagwek"/>
    <w:rsid w:val="00A41F5C"/>
    <w:rPr>
      <w:rFonts w:ascii="Times New Roman" w:eastAsia="SimSun" w:hAnsi="Times New Roman" w:cs="F"/>
      <w:kern w:val="1"/>
      <w:lang w:eastAsia="ar-SA"/>
    </w:rPr>
  </w:style>
  <w:style w:type="paragraph" w:styleId="Stopka">
    <w:name w:val="footer"/>
    <w:basedOn w:val="Normalny"/>
    <w:link w:val="StopkaZnak1"/>
    <w:rsid w:val="00A41F5C"/>
    <w:pPr>
      <w:suppressLineNumbers/>
      <w:tabs>
        <w:tab w:val="center" w:pos="4536"/>
        <w:tab w:val="right" w:pos="9072"/>
      </w:tabs>
    </w:pPr>
  </w:style>
  <w:style w:type="character" w:customStyle="1" w:styleId="StopkaZnak1">
    <w:name w:val="Stopka Znak1"/>
    <w:basedOn w:val="Domylnaczcionkaakapitu"/>
    <w:link w:val="Stopka"/>
    <w:rsid w:val="00A41F5C"/>
    <w:rPr>
      <w:rFonts w:ascii="Times New Roman" w:eastAsia="SimSun" w:hAnsi="Times New Roman" w:cs="F"/>
      <w:kern w:val="1"/>
      <w:lang w:eastAsia="ar-SA"/>
    </w:rPr>
  </w:style>
  <w:style w:type="paragraph" w:styleId="Nagwekspisutreci">
    <w:name w:val="TOC Heading"/>
    <w:basedOn w:val="Nagwek1"/>
    <w:qFormat/>
    <w:rsid w:val="00A41F5C"/>
    <w:pPr>
      <w:suppressLineNumbers/>
    </w:pPr>
    <w:rPr>
      <w:rFonts w:ascii="Cambria" w:hAnsi="Cambria" w:cs="Cambria"/>
      <w:color w:val="365F91"/>
      <w:sz w:val="32"/>
      <w:szCs w:val="32"/>
    </w:rPr>
  </w:style>
  <w:style w:type="paragraph" w:styleId="Spistreci1">
    <w:name w:val="toc 1"/>
    <w:basedOn w:val="Normalny"/>
    <w:uiPriority w:val="39"/>
    <w:rsid w:val="00A41F5C"/>
    <w:pPr>
      <w:tabs>
        <w:tab w:val="right" w:leader="dot" w:pos="9638"/>
      </w:tabs>
      <w:spacing w:before="120" w:after="0"/>
    </w:pPr>
    <w:rPr>
      <w:rFonts w:ascii="Calibri" w:hAnsi="Calibri" w:cs="Calibri"/>
      <w:b/>
      <w:bCs/>
      <w:i/>
      <w:iCs/>
    </w:rPr>
  </w:style>
  <w:style w:type="paragraph" w:styleId="Spistreci2">
    <w:name w:val="toc 2"/>
    <w:basedOn w:val="Normalny"/>
    <w:uiPriority w:val="39"/>
    <w:rsid w:val="00A41F5C"/>
    <w:pPr>
      <w:tabs>
        <w:tab w:val="right" w:leader="dot" w:pos="9355"/>
      </w:tabs>
      <w:spacing w:before="120" w:after="0"/>
      <w:ind w:left="240"/>
    </w:pPr>
    <w:rPr>
      <w:rFonts w:ascii="Calibri" w:hAnsi="Calibri" w:cs="Calibri"/>
      <w:b/>
      <w:bCs/>
    </w:rPr>
  </w:style>
  <w:style w:type="paragraph" w:styleId="Spistreci3">
    <w:name w:val="toc 3"/>
    <w:basedOn w:val="Normalny"/>
    <w:uiPriority w:val="39"/>
    <w:rsid w:val="00A41F5C"/>
    <w:pPr>
      <w:tabs>
        <w:tab w:val="right" w:leader="dot" w:pos="9072"/>
      </w:tabs>
      <w:ind w:left="480"/>
    </w:pPr>
    <w:rPr>
      <w:rFonts w:ascii="Calibri" w:hAnsi="Calibri" w:cs="Calibri"/>
      <w:sz w:val="20"/>
      <w:szCs w:val="20"/>
    </w:rPr>
  </w:style>
  <w:style w:type="paragraph" w:customStyle="1" w:styleId="Tekstdymka1">
    <w:name w:val="Tekst dymka1"/>
    <w:basedOn w:val="Normalny"/>
    <w:rsid w:val="00A41F5C"/>
    <w:rPr>
      <w:rFonts w:ascii="Tahoma" w:hAnsi="Tahoma" w:cs="Tahoma"/>
      <w:sz w:val="16"/>
      <w:szCs w:val="16"/>
    </w:rPr>
  </w:style>
  <w:style w:type="paragraph" w:customStyle="1" w:styleId="Default">
    <w:name w:val="Default"/>
    <w:rsid w:val="00A41F5C"/>
    <w:pPr>
      <w:suppressAutoHyphens/>
      <w:spacing w:after="0" w:line="240" w:lineRule="auto"/>
    </w:pPr>
    <w:rPr>
      <w:rFonts w:ascii="Arial" w:eastAsia="Times New Roman" w:hAnsi="Arial" w:cs="Arial"/>
      <w:color w:val="000000"/>
      <w:kern w:val="1"/>
      <w:sz w:val="24"/>
      <w:szCs w:val="24"/>
      <w:lang w:eastAsia="ar-SA"/>
    </w:rPr>
  </w:style>
  <w:style w:type="paragraph" w:customStyle="1" w:styleId="Tekstprzypisukocowego1">
    <w:name w:val="Tekst przypisu końcowego1"/>
    <w:basedOn w:val="Normalny"/>
    <w:rsid w:val="00A41F5C"/>
    <w:rPr>
      <w:sz w:val="20"/>
      <w:szCs w:val="20"/>
    </w:rPr>
  </w:style>
  <w:style w:type="paragraph" w:customStyle="1" w:styleId="Bezodstpw1">
    <w:name w:val="Bez odstępów1"/>
    <w:rsid w:val="00A41F5C"/>
    <w:pPr>
      <w:suppressAutoHyphens/>
      <w:spacing w:after="0" w:line="240" w:lineRule="auto"/>
    </w:pPr>
    <w:rPr>
      <w:rFonts w:ascii="Calibri" w:eastAsia="Times New Roman" w:hAnsi="Calibri" w:cs="font371"/>
      <w:kern w:val="1"/>
      <w:lang w:eastAsia="ar-SA"/>
    </w:rPr>
  </w:style>
  <w:style w:type="paragraph" w:customStyle="1" w:styleId="NormalnyWeb1">
    <w:name w:val="Normalny (Web)1"/>
    <w:basedOn w:val="Normalny"/>
    <w:rsid w:val="00A41F5C"/>
    <w:pPr>
      <w:spacing w:before="100" w:after="100"/>
    </w:pPr>
  </w:style>
  <w:style w:type="paragraph" w:customStyle="1" w:styleId="Tekstkomentarza1">
    <w:name w:val="Tekst komentarza1"/>
    <w:basedOn w:val="Normalny"/>
    <w:rsid w:val="00A41F5C"/>
    <w:rPr>
      <w:sz w:val="20"/>
      <w:szCs w:val="20"/>
    </w:rPr>
  </w:style>
  <w:style w:type="paragraph" w:customStyle="1" w:styleId="Tematkomentarza1">
    <w:name w:val="Temat komentarza1"/>
    <w:basedOn w:val="Tekstkomentarza1"/>
    <w:rsid w:val="00A41F5C"/>
    <w:rPr>
      <w:b/>
      <w:bCs/>
    </w:rPr>
  </w:style>
  <w:style w:type="paragraph" w:styleId="Spistreci4">
    <w:name w:val="toc 4"/>
    <w:basedOn w:val="Normalny"/>
    <w:rsid w:val="00A41F5C"/>
    <w:pPr>
      <w:tabs>
        <w:tab w:val="right" w:leader="dot" w:pos="8789"/>
      </w:tabs>
      <w:ind w:left="720"/>
    </w:pPr>
    <w:rPr>
      <w:rFonts w:ascii="Calibri" w:hAnsi="Calibri" w:cs="Calibri"/>
      <w:sz w:val="20"/>
      <w:szCs w:val="20"/>
    </w:rPr>
  </w:style>
  <w:style w:type="paragraph" w:styleId="Spistreci5">
    <w:name w:val="toc 5"/>
    <w:basedOn w:val="Normalny"/>
    <w:rsid w:val="00A41F5C"/>
    <w:pPr>
      <w:tabs>
        <w:tab w:val="right" w:leader="dot" w:pos="8506"/>
      </w:tabs>
      <w:ind w:left="960"/>
    </w:pPr>
    <w:rPr>
      <w:rFonts w:ascii="Calibri" w:hAnsi="Calibri" w:cs="Calibri"/>
      <w:sz w:val="20"/>
      <w:szCs w:val="20"/>
    </w:rPr>
  </w:style>
  <w:style w:type="paragraph" w:styleId="Spistreci6">
    <w:name w:val="toc 6"/>
    <w:basedOn w:val="Normalny"/>
    <w:rsid w:val="00A41F5C"/>
    <w:pPr>
      <w:tabs>
        <w:tab w:val="right" w:leader="dot" w:pos="8223"/>
      </w:tabs>
      <w:ind w:left="1200"/>
    </w:pPr>
    <w:rPr>
      <w:rFonts w:ascii="Calibri" w:hAnsi="Calibri" w:cs="Calibri"/>
      <w:sz w:val="20"/>
      <w:szCs w:val="20"/>
    </w:rPr>
  </w:style>
  <w:style w:type="paragraph" w:styleId="Spistreci7">
    <w:name w:val="toc 7"/>
    <w:basedOn w:val="Normalny"/>
    <w:rsid w:val="00A41F5C"/>
    <w:pPr>
      <w:tabs>
        <w:tab w:val="right" w:leader="dot" w:pos="7940"/>
      </w:tabs>
      <w:ind w:left="1440"/>
    </w:pPr>
    <w:rPr>
      <w:rFonts w:ascii="Calibri" w:hAnsi="Calibri" w:cs="Calibri"/>
      <w:sz w:val="20"/>
      <w:szCs w:val="20"/>
    </w:rPr>
  </w:style>
  <w:style w:type="paragraph" w:styleId="Spistreci8">
    <w:name w:val="toc 8"/>
    <w:basedOn w:val="Normalny"/>
    <w:rsid w:val="00A41F5C"/>
    <w:pPr>
      <w:tabs>
        <w:tab w:val="right" w:leader="dot" w:pos="7657"/>
      </w:tabs>
      <w:ind w:left="1680"/>
    </w:pPr>
    <w:rPr>
      <w:rFonts w:ascii="Calibri" w:hAnsi="Calibri" w:cs="Calibri"/>
      <w:sz w:val="20"/>
      <w:szCs w:val="20"/>
    </w:rPr>
  </w:style>
  <w:style w:type="paragraph" w:styleId="Spistreci9">
    <w:name w:val="toc 9"/>
    <w:basedOn w:val="Normalny"/>
    <w:rsid w:val="00A41F5C"/>
    <w:pPr>
      <w:tabs>
        <w:tab w:val="right" w:leader="dot" w:pos="7374"/>
      </w:tabs>
      <w:ind w:left="1920"/>
    </w:pPr>
    <w:rPr>
      <w:rFonts w:ascii="Calibri" w:hAnsi="Calibri" w:cs="Calibri"/>
      <w:sz w:val="20"/>
      <w:szCs w:val="20"/>
    </w:rPr>
  </w:style>
  <w:style w:type="paragraph" w:customStyle="1" w:styleId="Zawartotabeli">
    <w:name w:val="Zawartość tabeli"/>
    <w:basedOn w:val="Normalny"/>
    <w:rsid w:val="00A41F5C"/>
    <w:pPr>
      <w:suppressLineNumbers/>
    </w:pPr>
  </w:style>
  <w:style w:type="paragraph" w:customStyle="1" w:styleId="Nagwektabeli">
    <w:name w:val="Nagłówek tabeli"/>
    <w:basedOn w:val="Zawartotabeli"/>
    <w:rsid w:val="00A41F5C"/>
    <w:pPr>
      <w:jc w:val="center"/>
    </w:pPr>
    <w:rPr>
      <w:b/>
      <w:bCs/>
    </w:rPr>
  </w:style>
  <w:style w:type="paragraph" w:customStyle="1" w:styleId="Spistreci10">
    <w:name w:val="Spis treści 10"/>
    <w:basedOn w:val="Indeks"/>
    <w:rsid w:val="00A41F5C"/>
    <w:pPr>
      <w:tabs>
        <w:tab w:val="right" w:leader="dot" w:pos="7091"/>
      </w:tabs>
      <w:ind w:left="2547"/>
    </w:pPr>
  </w:style>
  <w:style w:type="paragraph" w:styleId="Akapitzlist">
    <w:name w:val="List Paragraph"/>
    <w:basedOn w:val="Normalny"/>
    <w:uiPriority w:val="34"/>
    <w:qFormat/>
    <w:rsid w:val="00A41F5C"/>
    <w:pPr>
      <w:ind w:left="720"/>
    </w:pPr>
    <w:rPr>
      <w:rFonts w:ascii="Calibri" w:eastAsia="Calibri" w:hAnsi="Calibri" w:cs="Times New Roman"/>
      <w:kern w:val="0"/>
    </w:rPr>
  </w:style>
  <w:style w:type="paragraph" w:styleId="Bezodstpw">
    <w:name w:val="No Spacing"/>
    <w:uiPriority w:val="1"/>
    <w:qFormat/>
    <w:rsid w:val="00A41F5C"/>
    <w:pPr>
      <w:suppressAutoHyphens/>
      <w:spacing w:after="0" w:line="240" w:lineRule="auto"/>
    </w:pPr>
    <w:rPr>
      <w:rFonts w:ascii="Calibri" w:eastAsia="Calibri" w:hAnsi="Calibri" w:cs="Calibri"/>
      <w:lang w:eastAsia="ar-SA"/>
    </w:rPr>
  </w:style>
  <w:style w:type="paragraph" w:styleId="NormalnyWeb">
    <w:name w:val="Normal (Web)"/>
    <w:basedOn w:val="Normalny"/>
    <w:uiPriority w:val="99"/>
    <w:unhideWhenUsed/>
    <w:rsid w:val="00A41F5C"/>
    <w:pPr>
      <w:suppressAutoHyphens w:val="0"/>
      <w:spacing w:before="100" w:beforeAutospacing="1" w:after="119" w:line="240" w:lineRule="auto"/>
    </w:pPr>
    <w:rPr>
      <w:rFonts w:eastAsia="Times New Roman" w:cs="Times New Roman"/>
      <w:kern w:val="0"/>
      <w:sz w:val="24"/>
      <w:szCs w:val="24"/>
      <w:lang w:eastAsia="pl-PL"/>
    </w:rPr>
  </w:style>
  <w:style w:type="paragraph" w:customStyle="1" w:styleId="Standard">
    <w:name w:val="Standard"/>
    <w:uiPriority w:val="99"/>
    <w:rsid w:val="00A41F5C"/>
    <w:pPr>
      <w:suppressAutoHyphens/>
      <w:autoSpaceDN w:val="0"/>
      <w:textAlignment w:val="baseline"/>
    </w:pPr>
    <w:rPr>
      <w:rFonts w:ascii="Calibri" w:eastAsia="SimSun" w:hAnsi="Calibri" w:cs="F"/>
      <w:kern w:val="3"/>
    </w:rPr>
  </w:style>
  <w:style w:type="paragraph" w:styleId="Tekstdymka">
    <w:name w:val="Balloon Text"/>
    <w:basedOn w:val="Normalny"/>
    <w:link w:val="TekstdymkaZnak1"/>
    <w:uiPriority w:val="99"/>
    <w:semiHidden/>
    <w:unhideWhenUsed/>
    <w:rsid w:val="00A41F5C"/>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uiPriority w:val="99"/>
    <w:semiHidden/>
    <w:rsid w:val="00A41F5C"/>
    <w:rPr>
      <w:rFonts w:ascii="Tahoma" w:eastAsia="SimSun" w:hAnsi="Tahoma" w:cs="Tahoma"/>
      <w:kern w:val="1"/>
      <w:sz w:val="16"/>
      <w:szCs w:val="16"/>
      <w:lang w:eastAsia="ar-SA"/>
    </w:rPr>
  </w:style>
  <w:style w:type="character" w:customStyle="1" w:styleId="gdlr-core-icon-list-content">
    <w:name w:val="gdlr-core-icon-list-content"/>
    <w:basedOn w:val="Domylnaczcionkaakapitu"/>
    <w:rsid w:val="00DE1E7E"/>
  </w:style>
  <w:style w:type="character" w:styleId="Odwoaniedokomentarza">
    <w:name w:val="annotation reference"/>
    <w:basedOn w:val="Domylnaczcionkaakapitu"/>
    <w:uiPriority w:val="99"/>
    <w:semiHidden/>
    <w:unhideWhenUsed/>
    <w:rsid w:val="00206A01"/>
    <w:rPr>
      <w:sz w:val="16"/>
      <w:szCs w:val="16"/>
    </w:rPr>
  </w:style>
  <w:style w:type="paragraph" w:styleId="Tekstkomentarza">
    <w:name w:val="annotation text"/>
    <w:basedOn w:val="Normalny"/>
    <w:link w:val="TekstkomentarzaZnak1"/>
    <w:uiPriority w:val="99"/>
    <w:semiHidden/>
    <w:unhideWhenUsed/>
    <w:rsid w:val="00206A01"/>
    <w:pPr>
      <w:spacing w:line="240" w:lineRule="auto"/>
    </w:pPr>
    <w:rPr>
      <w:sz w:val="20"/>
      <w:szCs w:val="20"/>
    </w:rPr>
  </w:style>
  <w:style w:type="character" w:customStyle="1" w:styleId="TekstkomentarzaZnak1">
    <w:name w:val="Tekst komentarza Znak1"/>
    <w:basedOn w:val="Domylnaczcionkaakapitu"/>
    <w:link w:val="Tekstkomentarza"/>
    <w:uiPriority w:val="99"/>
    <w:semiHidden/>
    <w:rsid w:val="00206A01"/>
    <w:rPr>
      <w:rFonts w:ascii="Times New Roman" w:eastAsia="SimSun" w:hAnsi="Times New Roman" w:cs="F"/>
      <w:kern w:val="1"/>
      <w:sz w:val="20"/>
      <w:szCs w:val="20"/>
      <w:lang w:eastAsia="ar-SA"/>
    </w:rPr>
  </w:style>
  <w:style w:type="paragraph" w:styleId="Tematkomentarza">
    <w:name w:val="annotation subject"/>
    <w:basedOn w:val="Tekstkomentarza"/>
    <w:next w:val="Tekstkomentarza"/>
    <w:link w:val="TematkomentarzaZnak1"/>
    <w:uiPriority w:val="99"/>
    <w:semiHidden/>
    <w:unhideWhenUsed/>
    <w:rsid w:val="00206A01"/>
    <w:rPr>
      <w:b/>
      <w:bCs/>
    </w:rPr>
  </w:style>
  <w:style w:type="character" w:customStyle="1" w:styleId="TematkomentarzaZnak1">
    <w:name w:val="Temat komentarza Znak1"/>
    <w:basedOn w:val="TekstkomentarzaZnak1"/>
    <w:link w:val="Tematkomentarza"/>
    <w:uiPriority w:val="99"/>
    <w:semiHidden/>
    <w:rsid w:val="00206A01"/>
    <w:rPr>
      <w:rFonts w:ascii="Times New Roman" w:eastAsia="SimSun" w:hAnsi="Times New Roman" w:cs="F"/>
      <w:b/>
      <w:bCs/>
      <w:kern w:val="1"/>
      <w:sz w:val="20"/>
      <w:szCs w:val="20"/>
      <w:lang w:eastAsia="ar-SA"/>
    </w:rPr>
  </w:style>
  <w:style w:type="paragraph" w:customStyle="1" w:styleId="Styl1">
    <w:name w:val="Styl1"/>
    <w:basedOn w:val="Akapitzlist"/>
    <w:qFormat/>
    <w:rsid w:val="00924987"/>
    <w:pPr>
      <w:numPr>
        <w:numId w:val="12"/>
      </w:numPr>
      <w:suppressAutoHyphens w:val="0"/>
      <w:contextualSpacing/>
      <w:outlineLvl w:val="0"/>
    </w:pPr>
    <w:rPr>
      <w:rFonts w:ascii="Arial" w:hAnsi="Arial" w:cs="Arial"/>
      <w:b/>
      <w:lang w:eastAsia="en-US"/>
    </w:rPr>
  </w:style>
  <w:style w:type="paragraph" w:customStyle="1" w:styleId="Styl2">
    <w:name w:val="Styl2"/>
    <w:basedOn w:val="Akapitzlist"/>
    <w:qFormat/>
    <w:rsid w:val="00924987"/>
    <w:pPr>
      <w:numPr>
        <w:ilvl w:val="1"/>
        <w:numId w:val="12"/>
      </w:numPr>
      <w:suppressAutoHyphens w:val="0"/>
      <w:contextualSpacing/>
      <w:jc w:val="both"/>
    </w:pPr>
    <w:rPr>
      <w:rFonts w:ascii="Arial" w:hAnsi="Arial" w:cs="Arial"/>
      <w:u w:val="single"/>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Normalny">
    <w:name w:val="Normal"/>
    <w:qFormat/>
    <w:rsid w:val="00A41F5C"/>
    <w:pPr>
      <w:suppressAutoHyphens/>
    </w:pPr>
    <w:rPr>
      <w:rFonts w:ascii="Times New Roman" w:eastAsia="SimSun" w:hAnsi="Times New Roman" w:cs="F"/>
      <w:kern w:val="1"/>
      <w:lang w:eastAsia="ar-SA"/>
    </w:rPr>
  </w:style>
  <w:style w:type="paragraph" w:styleId="Nagwek1">
    <w:name w:val="heading 1"/>
    <w:basedOn w:val="Normalny"/>
    <w:next w:val="Tekstpodstawowy"/>
    <w:link w:val="Nagwek1Znak"/>
    <w:qFormat/>
    <w:rsid w:val="00A41F5C"/>
    <w:pPr>
      <w:keepNext/>
      <w:keepLines/>
      <w:spacing w:before="480" w:after="0"/>
      <w:outlineLvl w:val="0"/>
    </w:pPr>
    <w:rPr>
      <w:b/>
      <w:bCs/>
      <w:sz w:val="28"/>
      <w:szCs w:val="28"/>
    </w:rPr>
  </w:style>
  <w:style w:type="paragraph" w:styleId="Nagwek2">
    <w:name w:val="heading 2"/>
    <w:basedOn w:val="Normalny"/>
    <w:next w:val="Tekstpodstawowy"/>
    <w:link w:val="Nagwek2Znak"/>
    <w:uiPriority w:val="9"/>
    <w:qFormat/>
    <w:rsid w:val="00A41F5C"/>
    <w:pPr>
      <w:keepNext/>
      <w:keepLines/>
      <w:numPr>
        <w:numId w:val="9"/>
      </w:numPr>
      <w:spacing w:before="200" w:after="0"/>
      <w:outlineLvl w:val="1"/>
    </w:pPr>
    <w:rPr>
      <w:b/>
      <w:bCs/>
    </w:rPr>
  </w:style>
  <w:style w:type="paragraph" w:styleId="Nagwek3">
    <w:name w:val="heading 3"/>
    <w:basedOn w:val="Normalny"/>
    <w:next w:val="Tekstpodstawowy"/>
    <w:link w:val="Nagwek3Znak"/>
    <w:uiPriority w:val="9"/>
    <w:qFormat/>
    <w:rsid w:val="00A41F5C"/>
    <w:pPr>
      <w:keepNext/>
      <w:keepLines/>
      <w:numPr>
        <w:ilvl w:val="1"/>
        <w:numId w:val="9"/>
      </w:numPr>
      <w:spacing w:before="200" w:after="0"/>
      <w:outlineLvl w:val="2"/>
    </w:pPr>
    <w:rPr>
      <w:b/>
      <w:bCs/>
    </w:rPr>
  </w:style>
  <w:style w:type="paragraph" w:styleId="Nagwek4">
    <w:name w:val="heading 4"/>
    <w:basedOn w:val="Nagwek3"/>
    <w:next w:val="Tekstpodstawowy"/>
    <w:link w:val="Nagwek4Znak"/>
    <w:uiPriority w:val="9"/>
    <w:qFormat/>
    <w:rsid w:val="00A41F5C"/>
    <w:pPr>
      <w:numPr>
        <w:ilvl w:val="0"/>
        <w:numId w:val="0"/>
      </w:numPr>
      <w:jc w:val="both"/>
      <w:outlineLvl w:val="3"/>
    </w:pPr>
    <w:rPr>
      <w:rFonts w:ascii="Calibri" w:hAnsi="Calibri" w:cs="Calibri"/>
      <w:bCs w:val="0"/>
      <w:color w:val="000000"/>
      <w:w w:val="1"/>
    </w:rPr>
  </w:style>
  <w:style w:type="paragraph" w:styleId="Nagwek5">
    <w:name w:val="heading 5"/>
    <w:basedOn w:val="Normalny"/>
    <w:next w:val="Normalny"/>
    <w:link w:val="Nagwek5Znak"/>
    <w:uiPriority w:val="9"/>
    <w:semiHidden/>
    <w:unhideWhenUsed/>
    <w:qFormat/>
    <w:rsid w:val="00A41F5C"/>
    <w:p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unhideWhenUsed/>
    <w:qFormat/>
    <w:rsid w:val="00A41F5C"/>
    <w:pPr>
      <w:numPr>
        <w:ilvl w:val="5"/>
        <w:numId w:val="9"/>
      </w:num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A41F5C"/>
    <w:pPr>
      <w:numPr>
        <w:ilvl w:val="6"/>
        <w:numId w:val="9"/>
      </w:num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A41F5C"/>
    <w:pPr>
      <w:numPr>
        <w:ilvl w:val="7"/>
        <w:numId w:val="9"/>
      </w:num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A41F5C"/>
    <w:pPr>
      <w:numPr>
        <w:ilvl w:val="8"/>
        <w:numId w:val="9"/>
      </w:numPr>
      <w:spacing w:before="240" w:after="60"/>
      <w:outlineLvl w:val="8"/>
    </w:pPr>
    <w:rPr>
      <w:rFonts w:ascii="Cambria" w:eastAsia="Times New Roman" w:hAnsi="Cambria"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A41F5C"/>
    <w:rPr>
      <w:rFonts w:ascii="Times New Roman" w:eastAsia="SimSun" w:hAnsi="Times New Roman" w:cs="F"/>
      <w:b/>
      <w:bCs/>
      <w:kern w:val="1"/>
      <w:sz w:val="28"/>
      <w:szCs w:val="28"/>
      <w:lang w:eastAsia="ar-SA"/>
    </w:rPr>
  </w:style>
  <w:style w:type="character" w:customStyle="1" w:styleId="Nagwek2Znak">
    <w:name w:val="Nagłówek 2 Znak"/>
    <w:basedOn w:val="Domylnaczcionkaakapitu"/>
    <w:link w:val="Nagwek2"/>
    <w:uiPriority w:val="9"/>
    <w:rsid w:val="00A41F5C"/>
    <w:rPr>
      <w:rFonts w:ascii="Times New Roman" w:eastAsia="SimSun" w:hAnsi="Times New Roman" w:cs="F"/>
      <w:b/>
      <w:bCs/>
      <w:kern w:val="1"/>
      <w:lang w:eastAsia="ar-SA"/>
    </w:rPr>
  </w:style>
  <w:style w:type="character" w:customStyle="1" w:styleId="Nagwek3Znak">
    <w:name w:val="Nagłówek 3 Znak"/>
    <w:basedOn w:val="Domylnaczcionkaakapitu"/>
    <w:link w:val="Nagwek3"/>
    <w:uiPriority w:val="9"/>
    <w:rsid w:val="00A41F5C"/>
    <w:rPr>
      <w:rFonts w:ascii="Times New Roman" w:eastAsia="SimSun" w:hAnsi="Times New Roman" w:cs="F"/>
      <w:b/>
      <w:bCs/>
      <w:kern w:val="1"/>
      <w:lang w:eastAsia="ar-SA"/>
    </w:rPr>
  </w:style>
  <w:style w:type="character" w:customStyle="1" w:styleId="Nagwek4Znak">
    <w:name w:val="Nagłówek 4 Znak"/>
    <w:basedOn w:val="Domylnaczcionkaakapitu"/>
    <w:link w:val="Nagwek4"/>
    <w:uiPriority w:val="9"/>
    <w:rsid w:val="00A41F5C"/>
    <w:rPr>
      <w:rFonts w:ascii="Calibri" w:eastAsia="SimSun" w:hAnsi="Calibri" w:cs="Calibri"/>
      <w:b/>
      <w:color w:val="000000"/>
      <w:w w:val="1"/>
      <w:kern w:val="1"/>
      <w:lang w:eastAsia="ar-SA"/>
    </w:rPr>
  </w:style>
  <w:style w:type="character" w:customStyle="1" w:styleId="Nagwek5Znak">
    <w:name w:val="Nagłówek 5 Znak"/>
    <w:basedOn w:val="Domylnaczcionkaakapitu"/>
    <w:link w:val="Nagwek5"/>
    <w:uiPriority w:val="9"/>
    <w:semiHidden/>
    <w:rsid w:val="00A41F5C"/>
    <w:rPr>
      <w:rFonts w:ascii="Calibri" w:eastAsia="Times New Roman" w:hAnsi="Calibri" w:cs="Times New Roman"/>
      <w:b/>
      <w:bCs/>
      <w:i/>
      <w:iCs/>
      <w:kern w:val="1"/>
      <w:sz w:val="26"/>
      <w:szCs w:val="26"/>
      <w:lang w:eastAsia="ar-SA"/>
    </w:rPr>
  </w:style>
  <w:style w:type="character" w:customStyle="1" w:styleId="Nagwek6Znak">
    <w:name w:val="Nagłówek 6 Znak"/>
    <w:basedOn w:val="Domylnaczcionkaakapitu"/>
    <w:link w:val="Nagwek6"/>
    <w:uiPriority w:val="9"/>
    <w:rsid w:val="00A41F5C"/>
    <w:rPr>
      <w:rFonts w:ascii="Calibri" w:eastAsia="Times New Roman" w:hAnsi="Calibri" w:cs="Times New Roman"/>
      <w:b/>
      <w:bCs/>
      <w:kern w:val="1"/>
      <w:lang w:eastAsia="ar-SA"/>
    </w:rPr>
  </w:style>
  <w:style w:type="character" w:customStyle="1" w:styleId="Nagwek7Znak">
    <w:name w:val="Nagłówek 7 Znak"/>
    <w:basedOn w:val="Domylnaczcionkaakapitu"/>
    <w:link w:val="Nagwek7"/>
    <w:uiPriority w:val="9"/>
    <w:semiHidden/>
    <w:rsid w:val="00A41F5C"/>
    <w:rPr>
      <w:rFonts w:ascii="Calibri" w:eastAsia="Times New Roman" w:hAnsi="Calibri" w:cs="Times New Roman"/>
      <w:kern w:val="1"/>
      <w:sz w:val="24"/>
      <w:szCs w:val="24"/>
      <w:lang w:eastAsia="ar-SA"/>
    </w:rPr>
  </w:style>
  <w:style w:type="character" w:customStyle="1" w:styleId="Nagwek8Znak">
    <w:name w:val="Nagłówek 8 Znak"/>
    <w:basedOn w:val="Domylnaczcionkaakapitu"/>
    <w:link w:val="Nagwek8"/>
    <w:uiPriority w:val="9"/>
    <w:semiHidden/>
    <w:rsid w:val="00A41F5C"/>
    <w:rPr>
      <w:rFonts w:ascii="Calibri" w:eastAsia="Times New Roman" w:hAnsi="Calibri" w:cs="Times New Roman"/>
      <w:i/>
      <w:iCs/>
      <w:kern w:val="1"/>
      <w:sz w:val="24"/>
      <w:szCs w:val="24"/>
      <w:lang w:eastAsia="ar-SA"/>
    </w:rPr>
  </w:style>
  <w:style w:type="character" w:customStyle="1" w:styleId="Nagwek9Znak">
    <w:name w:val="Nagłówek 9 Znak"/>
    <w:basedOn w:val="Domylnaczcionkaakapitu"/>
    <w:link w:val="Nagwek9"/>
    <w:uiPriority w:val="9"/>
    <w:semiHidden/>
    <w:rsid w:val="00A41F5C"/>
    <w:rPr>
      <w:rFonts w:ascii="Cambria" w:eastAsia="Times New Roman" w:hAnsi="Cambria" w:cs="Times New Roman"/>
      <w:kern w:val="1"/>
      <w:lang w:eastAsia="ar-SA"/>
    </w:rPr>
  </w:style>
  <w:style w:type="character" w:customStyle="1" w:styleId="WW8Num1z0">
    <w:name w:val="WW8Num1z0"/>
    <w:rsid w:val="00A41F5C"/>
  </w:style>
  <w:style w:type="character" w:customStyle="1" w:styleId="WW8Num1z1">
    <w:name w:val="WW8Num1z1"/>
    <w:rsid w:val="00A41F5C"/>
  </w:style>
  <w:style w:type="character" w:customStyle="1" w:styleId="WW8Num1z2">
    <w:name w:val="WW8Num1z2"/>
    <w:rsid w:val="00A41F5C"/>
  </w:style>
  <w:style w:type="character" w:customStyle="1" w:styleId="WW8Num1z3">
    <w:name w:val="WW8Num1z3"/>
    <w:rsid w:val="00A41F5C"/>
  </w:style>
  <w:style w:type="character" w:customStyle="1" w:styleId="WW8Num1z4">
    <w:name w:val="WW8Num1z4"/>
    <w:rsid w:val="00A41F5C"/>
  </w:style>
  <w:style w:type="character" w:customStyle="1" w:styleId="WW8Num1z5">
    <w:name w:val="WW8Num1z5"/>
    <w:rsid w:val="00A41F5C"/>
  </w:style>
  <w:style w:type="character" w:customStyle="1" w:styleId="WW8Num1z6">
    <w:name w:val="WW8Num1z6"/>
    <w:rsid w:val="00A41F5C"/>
  </w:style>
  <w:style w:type="character" w:customStyle="1" w:styleId="WW8Num1z7">
    <w:name w:val="WW8Num1z7"/>
    <w:rsid w:val="00A41F5C"/>
  </w:style>
  <w:style w:type="character" w:customStyle="1" w:styleId="WW8Num1z8">
    <w:name w:val="WW8Num1z8"/>
    <w:rsid w:val="00A41F5C"/>
  </w:style>
  <w:style w:type="character" w:customStyle="1" w:styleId="WW8Num2z0">
    <w:name w:val="WW8Num2z0"/>
    <w:rsid w:val="00A41F5C"/>
  </w:style>
  <w:style w:type="character" w:customStyle="1" w:styleId="WW8Num2z1">
    <w:name w:val="WW8Num2z1"/>
    <w:rsid w:val="00A41F5C"/>
    <w:rPr>
      <w:rFonts w:cs="Calibri"/>
      <w:color w:val="000000"/>
    </w:rPr>
  </w:style>
  <w:style w:type="character" w:customStyle="1" w:styleId="WW8Num2z2">
    <w:name w:val="WW8Num2z2"/>
    <w:rsid w:val="00A41F5C"/>
  </w:style>
  <w:style w:type="character" w:customStyle="1" w:styleId="WW8Num2z3">
    <w:name w:val="WW8Num2z3"/>
    <w:rsid w:val="00A41F5C"/>
  </w:style>
  <w:style w:type="character" w:customStyle="1" w:styleId="WW8Num2z4">
    <w:name w:val="WW8Num2z4"/>
    <w:rsid w:val="00A41F5C"/>
  </w:style>
  <w:style w:type="character" w:customStyle="1" w:styleId="WW8Num2z5">
    <w:name w:val="WW8Num2z5"/>
    <w:rsid w:val="00A41F5C"/>
  </w:style>
  <w:style w:type="character" w:customStyle="1" w:styleId="WW8Num2z6">
    <w:name w:val="WW8Num2z6"/>
    <w:rsid w:val="00A41F5C"/>
  </w:style>
  <w:style w:type="character" w:customStyle="1" w:styleId="WW8Num2z7">
    <w:name w:val="WW8Num2z7"/>
    <w:rsid w:val="00A41F5C"/>
  </w:style>
  <w:style w:type="character" w:customStyle="1" w:styleId="WW8Num2z8">
    <w:name w:val="WW8Num2z8"/>
    <w:rsid w:val="00A41F5C"/>
  </w:style>
  <w:style w:type="character" w:customStyle="1" w:styleId="WW8Num3z0">
    <w:name w:val="WW8Num3z0"/>
    <w:rsid w:val="00A41F5C"/>
  </w:style>
  <w:style w:type="character" w:customStyle="1" w:styleId="WW8Num3z1">
    <w:name w:val="WW8Num3z1"/>
    <w:rsid w:val="00A41F5C"/>
    <w:rPr>
      <w:rFonts w:cs="Calibri"/>
    </w:rPr>
  </w:style>
  <w:style w:type="character" w:customStyle="1" w:styleId="WW8Num3z2">
    <w:name w:val="WW8Num3z2"/>
    <w:rsid w:val="00A41F5C"/>
  </w:style>
  <w:style w:type="character" w:customStyle="1" w:styleId="WW8Num3z3">
    <w:name w:val="WW8Num3z3"/>
    <w:rsid w:val="00A41F5C"/>
  </w:style>
  <w:style w:type="character" w:customStyle="1" w:styleId="WW8Num3z4">
    <w:name w:val="WW8Num3z4"/>
    <w:rsid w:val="00A41F5C"/>
  </w:style>
  <w:style w:type="character" w:customStyle="1" w:styleId="WW8Num3z5">
    <w:name w:val="WW8Num3z5"/>
    <w:rsid w:val="00A41F5C"/>
  </w:style>
  <w:style w:type="character" w:customStyle="1" w:styleId="WW8Num3z6">
    <w:name w:val="WW8Num3z6"/>
    <w:rsid w:val="00A41F5C"/>
  </w:style>
  <w:style w:type="character" w:customStyle="1" w:styleId="WW8Num3z7">
    <w:name w:val="WW8Num3z7"/>
    <w:rsid w:val="00A41F5C"/>
  </w:style>
  <w:style w:type="character" w:customStyle="1" w:styleId="WW8Num3z8">
    <w:name w:val="WW8Num3z8"/>
    <w:rsid w:val="00A41F5C"/>
  </w:style>
  <w:style w:type="character" w:customStyle="1" w:styleId="WW8Num4z0">
    <w:name w:val="WW8Num4z0"/>
    <w:rsid w:val="00A41F5C"/>
    <w:rPr>
      <w:rFonts w:ascii="Symbol" w:hAnsi="Symbol" w:cs="Symbol"/>
      <w:color w:val="000000"/>
      <w:sz w:val="22"/>
      <w:szCs w:val="22"/>
    </w:rPr>
  </w:style>
  <w:style w:type="character" w:customStyle="1" w:styleId="WW8Num4z1">
    <w:name w:val="WW8Num4z1"/>
    <w:rsid w:val="00A41F5C"/>
    <w:rPr>
      <w:rFonts w:ascii="Courier New" w:hAnsi="Courier New" w:cs="Courier New"/>
    </w:rPr>
  </w:style>
  <w:style w:type="character" w:customStyle="1" w:styleId="WW8Num4z2">
    <w:name w:val="WW8Num4z2"/>
    <w:rsid w:val="00A41F5C"/>
    <w:rPr>
      <w:rFonts w:ascii="Wingdings" w:hAnsi="Wingdings" w:cs="Wingdings"/>
    </w:rPr>
  </w:style>
  <w:style w:type="character" w:customStyle="1" w:styleId="WW8Num5z0">
    <w:name w:val="WW8Num5z0"/>
    <w:rsid w:val="00A41F5C"/>
    <w:rPr>
      <w:rFonts w:ascii="Symbol" w:hAnsi="Symbol" w:cs="Symbol"/>
      <w:color w:val="000000"/>
      <w:sz w:val="22"/>
      <w:szCs w:val="22"/>
      <w:shd w:val="clear" w:color="auto" w:fill="FFFF00"/>
    </w:rPr>
  </w:style>
  <w:style w:type="character" w:customStyle="1" w:styleId="WW8Num5z1">
    <w:name w:val="WW8Num5z1"/>
    <w:rsid w:val="00A41F5C"/>
    <w:rPr>
      <w:rFonts w:ascii="Courier New" w:hAnsi="Courier New" w:cs="Courier New"/>
    </w:rPr>
  </w:style>
  <w:style w:type="character" w:customStyle="1" w:styleId="WW8Num5z2">
    <w:name w:val="WW8Num5z2"/>
    <w:rsid w:val="00A41F5C"/>
    <w:rPr>
      <w:rFonts w:ascii="Wingdings" w:hAnsi="Wingdings" w:cs="Wingdings"/>
    </w:rPr>
  </w:style>
  <w:style w:type="character" w:customStyle="1" w:styleId="WW8Num6z0">
    <w:name w:val="WW8Num6z0"/>
    <w:rsid w:val="00A41F5C"/>
  </w:style>
  <w:style w:type="character" w:customStyle="1" w:styleId="WW8Num6z1">
    <w:name w:val="WW8Num6z1"/>
    <w:rsid w:val="00A41F5C"/>
  </w:style>
  <w:style w:type="character" w:customStyle="1" w:styleId="WW8Num6z2">
    <w:name w:val="WW8Num6z2"/>
    <w:rsid w:val="00A41F5C"/>
  </w:style>
  <w:style w:type="character" w:customStyle="1" w:styleId="WW8Num6z3">
    <w:name w:val="WW8Num6z3"/>
    <w:rsid w:val="00A41F5C"/>
  </w:style>
  <w:style w:type="character" w:customStyle="1" w:styleId="WW8Num6z4">
    <w:name w:val="WW8Num6z4"/>
    <w:rsid w:val="00A41F5C"/>
  </w:style>
  <w:style w:type="character" w:customStyle="1" w:styleId="WW8Num6z5">
    <w:name w:val="WW8Num6z5"/>
    <w:rsid w:val="00A41F5C"/>
  </w:style>
  <w:style w:type="character" w:customStyle="1" w:styleId="WW8Num6z6">
    <w:name w:val="WW8Num6z6"/>
    <w:rsid w:val="00A41F5C"/>
  </w:style>
  <w:style w:type="character" w:customStyle="1" w:styleId="WW8Num6z7">
    <w:name w:val="WW8Num6z7"/>
    <w:rsid w:val="00A41F5C"/>
  </w:style>
  <w:style w:type="character" w:customStyle="1" w:styleId="WW8Num6z8">
    <w:name w:val="WW8Num6z8"/>
    <w:rsid w:val="00A41F5C"/>
  </w:style>
  <w:style w:type="character" w:customStyle="1" w:styleId="WW8Num7z0">
    <w:name w:val="WW8Num7z0"/>
    <w:rsid w:val="00A41F5C"/>
    <w:rPr>
      <w:rFonts w:cs="Calibri"/>
      <w:lang w:val="pl-PL"/>
    </w:rPr>
  </w:style>
  <w:style w:type="character" w:customStyle="1" w:styleId="WW8Num7z1">
    <w:name w:val="WW8Num7z1"/>
    <w:rsid w:val="00A41F5C"/>
    <w:rPr>
      <w:rFonts w:cs="Calibri"/>
      <w:color w:val="000000"/>
    </w:rPr>
  </w:style>
  <w:style w:type="character" w:customStyle="1" w:styleId="WW8Num7z2">
    <w:name w:val="WW8Num7z2"/>
    <w:rsid w:val="00A41F5C"/>
  </w:style>
  <w:style w:type="character" w:customStyle="1" w:styleId="WW8Num8z0">
    <w:name w:val="WW8Num8z0"/>
    <w:rsid w:val="00A41F5C"/>
    <w:rPr>
      <w:rFonts w:cs="Calibri"/>
    </w:rPr>
  </w:style>
  <w:style w:type="character" w:customStyle="1" w:styleId="WW8Num8z1">
    <w:name w:val="WW8Num8z1"/>
    <w:rsid w:val="00A41F5C"/>
    <w:rPr>
      <w:rFonts w:cs="Calibri"/>
      <w:color w:val="000000"/>
    </w:rPr>
  </w:style>
  <w:style w:type="character" w:customStyle="1" w:styleId="WW8Num8z2">
    <w:name w:val="WW8Num8z2"/>
    <w:rsid w:val="00A41F5C"/>
  </w:style>
  <w:style w:type="character" w:customStyle="1" w:styleId="WW8Num9z0">
    <w:name w:val="WW8Num9z0"/>
    <w:rsid w:val="00A41F5C"/>
    <w:rPr>
      <w:rFonts w:cs="Calibri"/>
    </w:rPr>
  </w:style>
  <w:style w:type="character" w:customStyle="1" w:styleId="WW8Num9z1">
    <w:name w:val="WW8Num9z1"/>
    <w:rsid w:val="00A41F5C"/>
    <w:rPr>
      <w:rFonts w:cs="Calibri"/>
      <w:color w:val="000000"/>
    </w:rPr>
  </w:style>
  <w:style w:type="character" w:customStyle="1" w:styleId="WW8Num9z2">
    <w:name w:val="WW8Num9z2"/>
    <w:rsid w:val="00A41F5C"/>
  </w:style>
  <w:style w:type="character" w:customStyle="1" w:styleId="WW8Num10z0">
    <w:name w:val="WW8Num10z0"/>
    <w:rsid w:val="00A41F5C"/>
  </w:style>
  <w:style w:type="character" w:customStyle="1" w:styleId="WW8Num10z1">
    <w:name w:val="WW8Num10z1"/>
    <w:rsid w:val="00A41F5C"/>
    <w:rPr>
      <w:rFonts w:cs="Calibri"/>
      <w:color w:val="000000"/>
    </w:rPr>
  </w:style>
  <w:style w:type="character" w:customStyle="1" w:styleId="WW8Num10z2">
    <w:name w:val="WW8Num10z2"/>
    <w:rsid w:val="00A41F5C"/>
  </w:style>
  <w:style w:type="character" w:customStyle="1" w:styleId="WW8Num11z0">
    <w:name w:val="WW8Num11z0"/>
    <w:rsid w:val="00A41F5C"/>
  </w:style>
  <w:style w:type="character" w:customStyle="1" w:styleId="WW8Num11z1">
    <w:name w:val="WW8Num11z1"/>
    <w:rsid w:val="00A41F5C"/>
    <w:rPr>
      <w:rFonts w:cs="Calibri"/>
      <w:color w:val="000000"/>
    </w:rPr>
  </w:style>
  <w:style w:type="character" w:customStyle="1" w:styleId="WW8Num11z2">
    <w:name w:val="WW8Num11z2"/>
    <w:rsid w:val="00A41F5C"/>
  </w:style>
  <w:style w:type="character" w:customStyle="1" w:styleId="WW8Num12z0">
    <w:name w:val="WW8Num12z0"/>
    <w:rsid w:val="00A41F5C"/>
  </w:style>
  <w:style w:type="character" w:customStyle="1" w:styleId="WW8Num12z1">
    <w:name w:val="WW8Num12z1"/>
    <w:rsid w:val="00A41F5C"/>
    <w:rPr>
      <w:rFonts w:cs="Calibri"/>
      <w:color w:val="000000"/>
    </w:rPr>
  </w:style>
  <w:style w:type="character" w:customStyle="1" w:styleId="WW8Num12z2">
    <w:name w:val="WW8Num12z2"/>
    <w:rsid w:val="00A41F5C"/>
  </w:style>
  <w:style w:type="character" w:customStyle="1" w:styleId="WW8Num13z0">
    <w:name w:val="WW8Num13z0"/>
    <w:rsid w:val="00A41F5C"/>
    <w:rPr>
      <w:rFonts w:cs="Calibri"/>
    </w:rPr>
  </w:style>
  <w:style w:type="character" w:customStyle="1" w:styleId="WW8Num13z1">
    <w:name w:val="WW8Num13z1"/>
    <w:rsid w:val="00A41F5C"/>
    <w:rPr>
      <w:rFonts w:cs="Calibri"/>
      <w:color w:val="000000"/>
    </w:rPr>
  </w:style>
  <w:style w:type="character" w:customStyle="1" w:styleId="WW8Num14z0">
    <w:name w:val="WW8Num14z0"/>
    <w:rsid w:val="00A41F5C"/>
    <w:rPr>
      <w:rFonts w:ascii="Symbol" w:hAnsi="Symbol" w:cs="Symbol"/>
      <w:sz w:val="22"/>
      <w:szCs w:val="22"/>
      <w:lang w:val="pl-PL"/>
    </w:rPr>
  </w:style>
  <w:style w:type="character" w:customStyle="1" w:styleId="WW8Num14z1">
    <w:name w:val="WW8Num14z1"/>
    <w:rsid w:val="00A41F5C"/>
    <w:rPr>
      <w:rFonts w:ascii="Courier New" w:hAnsi="Courier New" w:cs="Courier New"/>
    </w:rPr>
  </w:style>
  <w:style w:type="character" w:customStyle="1" w:styleId="WW8Num15z0">
    <w:name w:val="WW8Num15z0"/>
    <w:rsid w:val="00A41F5C"/>
    <w:rPr>
      <w:rFonts w:ascii="Symbol" w:hAnsi="Symbol" w:cs="Symbol"/>
    </w:rPr>
  </w:style>
  <w:style w:type="character" w:customStyle="1" w:styleId="WW8Num15z1">
    <w:name w:val="WW8Num15z1"/>
    <w:rsid w:val="00A41F5C"/>
    <w:rPr>
      <w:rFonts w:ascii="Courier New" w:hAnsi="Courier New" w:cs="Courier New"/>
    </w:rPr>
  </w:style>
  <w:style w:type="character" w:customStyle="1" w:styleId="WW8Num16z0">
    <w:name w:val="WW8Num16z0"/>
    <w:rsid w:val="00A41F5C"/>
    <w:rPr>
      <w:rFonts w:ascii="Symbol" w:hAnsi="Symbol" w:cs="Symbol"/>
    </w:rPr>
  </w:style>
  <w:style w:type="character" w:customStyle="1" w:styleId="WW8Num16z1">
    <w:name w:val="WW8Num16z1"/>
    <w:rsid w:val="00A41F5C"/>
    <w:rPr>
      <w:rFonts w:ascii="Courier New" w:hAnsi="Courier New" w:cs="Courier New"/>
    </w:rPr>
  </w:style>
  <w:style w:type="character" w:customStyle="1" w:styleId="WW8Num17z0">
    <w:name w:val="WW8Num17z0"/>
    <w:rsid w:val="00A41F5C"/>
    <w:rPr>
      <w:rFonts w:ascii="Symbol" w:hAnsi="Symbol" w:cs="Symbol"/>
      <w:lang w:val="pl-PL"/>
    </w:rPr>
  </w:style>
  <w:style w:type="character" w:customStyle="1" w:styleId="WW8Num17z1">
    <w:name w:val="WW8Num17z1"/>
    <w:rsid w:val="00A41F5C"/>
    <w:rPr>
      <w:rFonts w:ascii="Courier New" w:hAnsi="Courier New" w:cs="Courier New"/>
    </w:rPr>
  </w:style>
  <w:style w:type="character" w:customStyle="1" w:styleId="WW8Num18z0">
    <w:name w:val="WW8Num18z0"/>
    <w:rsid w:val="00A41F5C"/>
    <w:rPr>
      <w:rFonts w:ascii="Symbol" w:hAnsi="Symbol" w:cs="Symbol"/>
      <w:caps w:val="0"/>
      <w:smallCaps w:val="0"/>
    </w:rPr>
  </w:style>
  <w:style w:type="character" w:customStyle="1" w:styleId="WW8Num18z1">
    <w:name w:val="WW8Num18z1"/>
    <w:rsid w:val="00A41F5C"/>
    <w:rPr>
      <w:rFonts w:ascii="Courier New" w:hAnsi="Courier New" w:cs="Courier New"/>
    </w:rPr>
  </w:style>
  <w:style w:type="character" w:customStyle="1" w:styleId="WW8Num19z0">
    <w:name w:val="WW8Num19z0"/>
    <w:rsid w:val="00A41F5C"/>
    <w:rPr>
      <w:rFonts w:ascii="Symbol" w:hAnsi="Symbol" w:cs="Symbol"/>
    </w:rPr>
  </w:style>
  <w:style w:type="character" w:customStyle="1" w:styleId="WW8Num19z1">
    <w:name w:val="WW8Num19z1"/>
    <w:rsid w:val="00A41F5C"/>
    <w:rPr>
      <w:rFonts w:ascii="Courier New" w:hAnsi="Courier New" w:cs="Courier New"/>
    </w:rPr>
  </w:style>
  <w:style w:type="character" w:customStyle="1" w:styleId="WW8Num20z0">
    <w:name w:val="WW8Num20z0"/>
    <w:rsid w:val="00A41F5C"/>
    <w:rPr>
      <w:rFonts w:ascii="Symbol" w:hAnsi="Symbol" w:cs="Symbol"/>
    </w:rPr>
  </w:style>
  <w:style w:type="character" w:customStyle="1" w:styleId="WW8Num20z1">
    <w:name w:val="WW8Num20z1"/>
    <w:rsid w:val="00A41F5C"/>
    <w:rPr>
      <w:rFonts w:ascii="Courier New" w:hAnsi="Courier New" w:cs="Courier New"/>
    </w:rPr>
  </w:style>
  <w:style w:type="character" w:customStyle="1" w:styleId="WW8Num21z0">
    <w:name w:val="WW8Num21z0"/>
    <w:rsid w:val="00A41F5C"/>
    <w:rPr>
      <w:rFonts w:ascii="Symbol" w:hAnsi="Symbol" w:cs="Symbol"/>
    </w:rPr>
  </w:style>
  <w:style w:type="character" w:customStyle="1" w:styleId="WW8Num21z1">
    <w:name w:val="WW8Num21z1"/>
    <w:rsid w:val="00A41F5C"/>
    <w:rPr>
      <w:rFonts w:ascii="Courier New" w:hAnsi="Courier New" w:cs="Courier New"/>
    </w:rPr>
  </w:style>
  <w:style w:type="character" w:customStyle="1" w:styleId="WW8Num22z0">
    <w:name w:val="WW8Num22z0"/>
    <w:rsid w:val="00A41F5C"/>
  </w:style>
  <w:style w:type="character" w:customStyle="1" w:styleId="WW8Num22z1">
    <w:name w:val="WW8Num22z1"/>
    <w:rsid w:val="00A41F5C"/>
    <w:rPr>
      <w:rFonts w:cs="Calibri"/>
      <w:color w:val="000000"/>
    </w:rPr>
  </w:style>
  <w:style w:type="character" w:customStyle="1" w:styleId="WW8Num13z2">
    <w:name w:val="WW8Num13z2"/>
    <w:rsid w:val="00A41F5C"/>
  </w:style>
  <w:style w:type="character" w:customStyle="1" w:styleId="WW8Num14z2">
    <w:name w:val="WW8Num14z2"/>
    <w:rsid w:val="00A41F5C"/>
    <w:rPr>
      <w:rFonts w:ascii="Wingdings" w:hAnsi="Wingdings" w:cs="Wingdings"/>
    </w:rPr>
  </w:style>
  <w:style w:type="character" w:customStyle="1" w:styleId="WW8Num15z2">
    <w:name w:val="WW8Num15z2"/>
    <w:rsid w:val="00A41F5C"/>
    <w:rPr>
      <w:rFonts w:ascii="Wingdings" w:hAnsi="Wingdings" w:cs="Wingdings"/>
    </w:rPr>
  </w:style>
  <w:style w:type="character" w:customStyle="1" w:styleId="WW8Num7z3">
    <w:name w:val="WW8Num7z3"/>
    <w:rsid w:val="00A41F5C"/>
  </w:style>
  <w:style w:type="character" w:customStyle="1" w:styleId="WW8Num7z4">
    <w:name w:val="WW8Num7z4"/>
    <w:rsid w:val="00A41F5C"/>
  </w:style>
  <w:style w:type="character" w:customStyle="1" w:styleId="WW8Num7z5">
    <w:name w:val="WW8Num7z5"/>
    <w:rsid w:val="00A41F5C"/>
  </w:style>
  <w:style w:type="character" w:customStyle="1" w:styleId="WW8Num7z6">
    <w:name w:val="WW8Num7z6"/>
    <w:rsid w:val="00A41F5C"/>
  </w:style>
  <w:style w:type="character" w:customStyle="1" w:styleId="WW8Num7z7">
    <w:name w:val="WW8Num7z7"/>
    <w:rsid w:val="00A41F5C"/>
  </w:style>
  <w:style w:type="character" w:customStyle="1" w:styleId="WW8Num7z8">
    <w:name w:val="WW8Num7z8"/>
    <w:rsid w:val="00A41F5C"/>
  </w:style>
  <w:style w:type="character" w:customStyle="1" w:styleId="WW8Num8z3">
    <w:name w:val="WW8Num8z3"/>
    <w:rsid w:val="00A41F5C"/>
  </w:style>
  <w:style w:type="character" w:customStyle="1" w:styleId="WW8Num8z4">
    <w:name w:val="WW8Num8z4"/>
    <w:rsid w:val="00A41F5C"/>
  </w:style>
  <w:style w:type="character" w:customStyle="1" w:styleId="WW8Num8z5">
    <w:name w:val="WW8Num8z5"/>
    <w:rsid w:val="00A41F5C"/>
  </w:style>
  <w:style w:type="character" w:customStyle="1" w:styleId="WW8Num8z6">
    <w:name w:val="WW8Num8z6"/>
    <w:rsid w:val="00A41F5C"/>
  </w:style>
  <w:style w:type="character" w:customStyle="1" w:styleId="WW8Num8z7">
    <w:name w:val="WW8Num8z7"/>
    <w:rsid w:val="00A41F5C"/>
  </w:style>
  <w:style w:type="character" w:customStyle="1" w:styleId="WW8Num8z8">
    <w:name w:val="WW8Num8z8"/>
    <w:rsid w:val="00A41F5C"/>
  </w:style>
  <w:style w:type="character" w:customStyle="1" w:styleId="WW8Num9z3">
    <w:name w:val="WW8Num9z3"/>
    <w:rsid w:val="00A41F5C"/>
  </w:style>
  <w:style w:type="character" w:customStyle="1" w:styleId="WW8Num9z4">
    <w:name w:val="WW8Num9z4"/>
    <w:rsid w:val="00A41F5C"/>
  </w:style>
  <w:style w:type="character" w:customStyle="1" w:styleId="WW8Num9z5">
    <w:name w:val="WW8Num9z5"/>
    <w:rsid w:val="00A41F5C"/>
  </w:style>
  <w:style w:type="character" w:customStyle="1" w:styleId="WW8Num9z6">
    <w:name w:val="WW8Num9z6"/>
    <w:rsid w:val="00A41F5C"/>
  </w:style>
  <w:style w:type="character" w:customStyle="1" w:styleId="WW8Num9z7">
    <w:name w:val="WW8Num9z7"/>
    <w:rsid w:val="00A41F5C"/>
  </w:style>
  <w:style w:type="character" w:customStyle="1" w:styleId="WW8Num9z8">
    <w:name w:val="WW8Num9z8"/>
    <w:rsid w:val="00A41F5C"/>
  </w:style>
  <w:style w:type="character" w:customStyle="1" w:styleId="WW8Num10z3">
    <w:name w:val="WW8Num10z3"/>
    <w:rsid w:val="00A41F5C"/>
  </w:style>
  <w:style w:type="character" w:customStyle="1" w:styleId="WW8Num10z4">
    <w:name w:val="WW8Num10z4"/>
    <w:rsid w:val="00A41F5C"/>
  </w:style>
  <w:style w:type="character" w:customStyle="1" w:styleId="WW8Num10z5">
    <w:name w:val="WW8Num10z5"/>
    <w:rsid w:val="00A41F5C"/>
  </w:style>
  <w:style w:type="character" w:customStyle="1" w:styleId="WW8Num10z6">
    <w:name w:val="WW8Num10z6"/>
    <w:rsid w:val="00A41F5C"/>
  </w:style>
  <w:style w:type="character" w:customStyle="1" w:styleId="WW8Num10z7">
    <w:name w:val="WW8Num10z7"/>
    <w:rsid w:val="00A41F5C"/>
  </w:style>
  <w:style w:type="character" w:customStyle="1" w:styleId="WW8Num10z8">
    <w:name w:val="WW8Num10z8"/>
    <w:rsid w:val="00A41F5C"/>
  </w:style>
  <w:style w:type="character" w:customStyle="1" w:styleId="WW8Num11z3">
    <w:name w:val="WW8Num11z3"/>
    <w:rsid w:val="00A41F5C"/>
  </w:style>
  <w:style w:type="character" w:customStyle="1" w:styleId="WW8Num11z4">
    <w:name w:val="WW8Num11z4"/>
    <w:rsid w:val="00A41F5C"/>
  </w:style>
  <w:style w:type="character" w:customStyle="1" w:styleId="WW8Num11z5">
    <w:name w:val="WW8Num11z5"/>
    <w:rsid w:val="00A41F5C"/>
  </w:style>
  <w:style w:type="character" w:customStyle="1" w:styleId="WW8Num11z6">
    <w:name w:val="WW8Num11z6"/>
    <w:rsid w:val="00A41F5C"/>
  </w:style>
  <w:style w:type="character" w:customStyle="1" w:styleId="WW8Num11z7">
    <w:name w:val="WW8Num11z7"/>
    <w:rsid w:val="00A41F5C"/>
  </w:style>
  <w:style w:type="character" w:customStyle="1" w:styleId="WW8Num11z8">
    <w:name w:val="WW8Num11z8"/>
    <w:rsid w:val="00A41F5C"/>
  </w:style>
  <w:style w:type="character" w:customStyle="1" w:styleId="WW8Num12z3">
    <w:name w:val="WW8Num12z3"/>
    <w:rsid w:val="00A41F5C"/>
  </w:style>
  <w:style w:type="character" w:customStyle="1" w:styleId="WW8Num12z4">
    <w:name w:val="WW8Num12z4"/>
    <w:rsid w:val="00A41F5C"/>
  </w:style>
  <w:style w:type="character" w:customStyle="1" w:styleId="WW8Num12z5">
    <w:name w:val="WW8Num12z5"/>
    <w:rsid w:val="00A41F5C"/>
  </w:style>
  <w:style w:type="character" w:customStyle="1" w:styleId="WW8Num12z6">
    <w:name w:val="WW8Num12z6"/>
    <w:rsid w:val="00A41F5C"/>
  </w:style>
  <w:style w:type="character" w:customStyle="1" w:styleId="WW8Num12z7">
    <w:name w:val="WW8Num12z7"/>
    <w:rsid w:val="00A41F5C"/>
  </w:style>
  <w:style w:type="character" w:customStyle="1" w:styleId="WW8Num12z8">
    <w:name w:val="WW8Num12z8"/>
    <w:rsid w:val="00A41F5C"/>
  </w:style>
  <w:style w:type="character" w:customStyle="1" w:styleId="WW8Num13z3">
    <w:name w:val="WW8Num13z3"/>
    <w:rsid w:val="00A41F5C"/>
  </w:style>
  <w:style w:type="character" w:customStyle="1" w:styleId="WW8Num13z4">
    <w:name w:val="WW8Num13z4"/>
    <w:rsid w:val="00A41F5C"/>
  </w:style>
  <w:style w:type="character" w:customStyle="1" w:styleId="WW8Num13z5">
    <w:name w:val="WW8Num13z5"/>
    <w:rsid w:val="00A41F5C"/>
  </w:style>
  <w:style w:type="character" w:customStyle="1" w:styleId="WW8Num13z6">
    <w:name w:val="WW8Num13z6"/>
    <w:rsid w:val="00A41F5C"/>
  </w:style>
  <w:style w:type="character" w:customStyle="1" w:styleId="WW8Num13z7">
    <w:name w:val="WW8Num13z7"/>
    <w:rsid w:val="00A41F5C"/>
  </w:style>
  <w:style w:type="character" w:customStyle="1" w:styleId="WW8Num13z8">
    <w:name w:val="WW8Num13z8"/>
    <w:rsid w:val="00A41F5C"/>
  </w:style>
  <w:style w:type="character" w:customStyle="1" w:styleId="WW8Num16z2">
    <w:name w:val="WW8Num16z2"/>
    <w:rsid w:val="00A41F5C"/>
    <w:rPr>
      <w:rFonts w:ascii="Wingdings" w:hAnsi="Wingdings" w:cs="Wingdings"/>
    </w:rPr>
  </w:style>
  <w:style w:type="character" w:customStyle="1" w:styleId="WW8Num17z2">
    <w:name w:val="WW8Num17z2"/>
    <w:rsid w:val="00A41F5C"/>
    <w:rPr>
      <w:rFonts w:ascii="Wingdings" w:hAnsi="Wingdings" w:cs="Wingdings"/>
    </w:rPr>
  </w:style>
  <w:style w:type="character" w:customStyle="1" w:styleId="WW8Num18z2">
    <w:name w:val="WW8Num18z2"/>
    <w:rsid w:val="00A41F5C"/>
    <w:rPr>
      <w:rFonts w:ascii="Wingdings" w:hAnsi="Wingdings" w:cs="Wingdings"/>
    </w:rPr>
  </w:style>
  <w:style w:type="character" w:customStyle="1" w:styleId="WW8Num19z2">
    <w:name w:val="WW8Num19z2"/>
    <w:rsid w:val="00A41F5C"/>
    <w:rPr>
      <w:rFonts w:ascii="Wingdings" w:hAnsi="Wingdings" w:cs="Wingdings"/>
    </w:rPr>
  </w:style>
  <w:style w:type="character" w:customStyle="1" w:styleId="WW8Num20z2">
    <w:name w:val="WW8Num20z2"/>
    <w:rsid w:val="00A41F5C"/>
    <w:rPr>
      <w:rFonts w:ascii="Wingdings" w:hAnsi="Wingdings" w:cs="Wingdings"/>
    </w:rPr>
  </w:style>
  <w:style w:type="character" w:customStyle="1" w:styleId="WW8Num21z2">
    <w:name w:val="WW8Num21z2"/>
    <w:rsid w:val="00A41F5C"/>
    <w:rPr>
      <w:rFonts w:ascii="Wingdings" w:hAnsi="Wingdings" w:cs="Wingdings"/>
    </w:rPr>
  </w:style>
  <w:style w:type="character" w:customStyle="1" w:styleId="WW8Num22z2">
    <w:name w:val="WW8Num22z2"/>
    <w:rsid w:val="00A41F5C"/>
  </w:style>
  <w:style w:type="character" w:customStyle="1" w:styleId="WW8Num22z3">
    <w:name w:val="WW8Num22z3"/>
    <w:rsid w:val="00A41F5C"/>
  </w:style>
  <w:style w:type="character" w:customStyle="1" w:styleId="WW8Num22z4">
    <w:name w:val="WW8Num22z4"/>
    <w:rsid w:val="00A41F5C"/>
  </w:style>
  <w:style w:type="character" w:customStyle="1" w:styleId="WW8Num22z5">
    <w:name w:val="WW8Num22z5"/>
    <w:rsid w:val="00A41F5C"/>
  </w:style>
  <w:style w:type="character" w:customStyle="1" w:styleId="WW8Num22z6">
    <w:name w:val="WW8Num22z6"/>
    <w:rsid w:val="00A41F5C"/>
  </w:style>
  <w:style w:type="character" w:customStyle="1" w:styleId="WW8Num22z7">
    <w:name w:val="WW8Num22z7"/>
    <w:rsid w:val="00A41F5C"/>
  </w:style>
  <w:style w:type="character" w:customStyle="1" w:styleId="WW8Num22z8">
    <w:name w:val="WW8Num22z8"/>
    <w:rsid w:val="00A41F5C"/>
  </w:style>
  <w:style w:type="character" w:customStyle="1" w:styleId="WW8Num23z0">
    <w:name w:val="WW8Num23z0"/>
    <w:rsid w:val="00A41F5C"/>
    <w:rPr>
      <w:rFonts w:ascii="Symbol" w:hAnsi="Symbol" w:cs="Symbol"/>
    </w:rPr>
  </w:style>
  <w:style w:type="character" w:customStyle="1" w:styleId="WW8Num23z1">
    <w:name w:val="WW8Num23z1"/>
    <w:rsid w:val="00A41F5C"/>
    <w:rPr>
      <w:rFonts w:ascii="Courier New" w:hAnsi="Courier New" w:cs="Courier New"/>
    </w:rPr>
  </w:style>
  <w:style w:type="character" w:customStyle="1" w:styleId="WW8Num23z2">
    <w:name w:val="WW8Num23z2"/>
    <w:rsid w:val="00A41F5C"/>
    <w:rPr>
      <w:rFonts w:ascii="Wingdings" w:hAnsi="Wingdings" w:cs="Wingdings"/>
    </w:rPr>
  </w:style>
  <w:style w:type="character" w:customStyle="1" w:styleId="WW8Num24z0">
    <w:name w:val="WW8Num24z0"/>
    <w:rsid w:val="00A41F5C"/>
    <w:rPr>
      <w:rFonts w:ascii="Symbol" w:hAnsi="Symbol" w:cs="OpenSymbol"/>
    </w:rPr>
  </w:style>
  <w:style w:type="character" w:customStyle="1" w:styleId="WW8Num24z1">
    <w:name w:val="WW8Num24z1"/>
    <w:rsid w:val="00A41F5C"/>
    <w:rPr>
      <w:rFonts w:ascii="OpenSymbol" w:hAnsi="OpenSymbol" w:cs="OpenSymbol"/>
    </w:rPr>
  </w:style>
  <w:style w:type="character" w:customStyle="1" w:styleId="WW8Num25z0">
    <w:name w:val="WW8Num25z0"/>
    <w:rsid w:val="00A41F5C"/>
    <w:rPr>
      <w:rFonts w:ascii="Symbol" w:hAnsi="Symbol" w:cs="OpenSymbol"/>
    </w:rPr>
  </w:style>
  <w:style w:type="character" w:customStyle="1" w:styleId="WW8Num25z1">
    <w:name w:val="WW8Num25z1"/>
    <w:rsid w:val="00A41F5C"/>
    <w:rPr>
      <w:rFonts w:ascii="OpenSymbol" w:hAnsi="OpenSymbol" w:cs="OpenSymbol"/>
    </w:rPr>
  </w:style>
  <w:style w:type="character" w:customStyle="1" w:styleId="Domylnaczcionkaakapitu1">
    <w:name w:val="Domyślna czcionka akapitu1"/>
    <w:rsid w:val="00A41F5C"/>
  </w:style>
  <w:style w:type="character" w:customStyle="1" w:styleId="NagwekZnak">
    <w:name w:val="Nagłówek Znak"/>
    <w:basedOn w:val="Domylnaczcionkaakapitu1"/>
    <w:rsid w:val="00A41F5C"/>
  </w:style>
  <w:style w:type="character" w:customStyle="1" w:styleId="StopkaZnak">
    <w:name w:val="Stopka Znak"/>
    <w:basedOn w:val="Domylnaczcionkaakapitu1"/>
    <w:rsid w:val="00A41F5C"/>
  </w:style>
  <w:style w:type="character" w:styleId="Hipercze">
    <w:name w:val="Hyperlink"/>
    <w:rsid w:val="00A41F5C"/>
    <w:rPr>
      <w:color w:val="0000FF"/>
      <w:u w:val="single"/>
    </w:rPr>
  </w:style>
  <w:style w:type="character" w:customStyle="1" w:styleId="TekstdymkaZnak">
    <w:name w:val="Tekst dymka Znak"/>
    <w:rsid w:val="00A41F5C"/>
    <w:rPr>
      <w:rFonts w:ascii="Tahoma" w:hAnsi="Tahoma" w:cs="Tahoma"/>
      <w:sz w:val="16"/>
      <w:szCs w:val="16"/>
    </w:rPr>
  </w:style>
  <w:style w:type="character" w:customStyle="1" w:styleId="TekstprzypisukocowegoZnak">
    <w:name w:val="Tekst przypisu końcowego Znak"/>
    <w:rsid w:val="00A41F5C"/>
    <w:rPr>
      <w:sz w:val="20"/>
      <w:szCs w:val="20"/>
    </w:rPr>
  </w:style>
  <w:style w:type="character" w:customStyle="1" w:styleId="Odwoanieprzypisukocowego1">
    <w:name w:val="Odwołanie przypisu końcowego1"/>
    <w:rsid w:val="00A41F5C"/>
    <w:rPr>
      <w:vertAlign w:val="superscript"/>
    </w:rPr>
  </w:style>
  <w:style w:type="character" w:customStyle="1" w:styleId="apple-converted-space">
    <w:name w:val="apple-converted-space"/>
    <w:basedOn w:val="Domylnaczcionkaakapitu1"/>
    <w:rsid w:val="00A41F5C"/>
  </w:style>
  <w:style w:type="character" w:customStyle="1" w:styleId="Odwoaniedokomentarza1">
    <w:name w:val="Odwołanie do komentarza1"/>
    <w:basedOn w:val="Domylnaczcionkaakapitu1"/>
    <w:rsid w:val="00A41F5C"/>
    <w:rPr>
      <w:sz w:val="16"/>
      <w:szCs w:val="16"/>
    </w:rPr>
  </w:style>
  <w:style w:type="character" w:customStyle="1" w:styleId="TekstkomentarzaZnak">
    <w:name w:val="Tekst komentarza Znak"/>
    <w:basedOn w:val="Domylnaczcionkaakapitu1"/>
    <w:rsid w:val="00A41F5C"/>
  </w:style>
  <w:style w:type="character" w:customStyle="1" w:styleId="TematkomentarzaZnak">
    <w:name w:val="Temat komentarza Znak"/>
    <w:basedOn w:val="TekstkomentarzaZnak"/>
    <w:rsid w:val="00A41F5C"/>
    <w:rPr>
      <w:b/>
      <w:bCs/>
    </w:rPr>
  </w:style>
  <w:style w:type="character" w:styleId="Pogrubienie">
    <w:name w:val="Strong"/>
    <w:basedOn w:val="Domylnaczcionkaakapitu1"/>
    <w:qFormat/>
    <w:rsid w:val="00A41F5C"/>
    <w:rPr>
      <w:b/>
      <w:bCs/>
    </w:rPr>
  </w:style>
  <w:style w:type="character" w:customStyle="1" w:styleId="TekstpodstawowyZnak">
    <w:name w:val="Tekst podstawowy Znak"/>
    <w:basedOn w:val="Domylnaczcionkaakapitu1"/>
    <w:rsid w:val="00A41F5C"/>
    <w:rPr>
      <w:rFonts w:ascii="Verdana" w:eastAsia="Verdana" w:hAnsi="Verdana" w:cs="Verdana"/>
      <w:lang w:val="en-US"/>
    </w:rPr>
  </w:style>
  <w:style w:type="character" w:customStyle="1" w:styleId="TekstpodstawowyZnak1">
    <w:name w:val="Tekst podstawowy Znak1"/>
    <w:basedOn w:val="Domylnaczcionkaakapitu1"/>
    <w:rsid w:val="00A41F5C"/>
    <w:rPr>
      <w:rFonts w:ascii="Times New Roman" w:hAnsi="Times New Roman" w:cs="Times New Roman"/>
      <w:sz w:val="24"/>
      <w:szCs w:val="24"/>
    </w:rPr>
  </w:style>
  <w:style w:type="character" w:customStyle="1" w:styleId="ListLabel1">
    <w:name w:val="ListLabel 1"/>
    <w:rsid w:val="00A41F5C"/>
    <w:rPr>
      <w:rFonts w:cs="Calibri"/>
      <w:color w:val="000000"/>
    </w:rPr>
  </w:style>
  <w:style w:type="character" w:customStyle="1" w:styleId="ListLabel2">
    <w:name w:val="ListLabel 2"/>
    <w:rsid w:val="00A41F5C"/>
    <w:rPr>
      <w:rFonts w:cs="Calibri"/>
    </w:rPr>
  </w:style>
  <w:style w:type="character" w:customStyle="1" w:styleId="ListLabel3">
    <w:name w:val="ListLabel 3"/>
    <w:rsid w:val="00A41F5C"/>
    <w:rPr>
      <w:rFonts w:cs="Courier New"/>
    </w:rPr>
  </w:style>
  <w:style w:type="character" w:customStyle="1" w:styleId="Symbolewypunktowania">
    <w:name w:val="Symbole wypunktowania"/>
    <w:rsid w:val="00A41F5C"/>
    <w:rPr>
      <w:rFonts w:ascii="OpenSymbol" w:eastAsia="OpenSymbol" w:hAnsi="OpenSymbol" w:cs="OpenSymbol"/>
    </w:rPr>
  </w:style>
  <w:style w:type="character" w:customStyle="1" w:styleId="Znakinumeracji">
    <w:name w:val="Znaki numeracji"/>
    <w:rsid w:val="00A41F5C"/>
  </w:style>
  <w:style w:type="paragraph" w:customStyle="1" w:styleId="Nagwek10">
    <w:name w:val="Nagłówek1"/>
    <w:basedOn w:val="Normalny"/>
    <w:next w:val="Tekstpodstawowy"/>
    <w:rsid w:val="00A41F5C"/>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2"/>
    <w:rsid w:val="00A41F5C"/>
    <w:pPr>
      <w:widowControl w:val="0"/>
      <w:spacing w:before="1"/>
      <w:ind w:left="115"/>
    </w:pPr>
    <w:rPr>
      <w:rFonts w:ascii="Verdana" w:eastAsia="Verdana" w:hAnsi="Verdana" w:cs="Verdana"/>
      <w:sz w:val="20"/>
      <w:szCs w:val="20"/>
      <w:lang w:val="en-US"/>
    </w:rPr>
  </w:style>
  <w:style w:type="character" w:customStyle="1" w:styleId="TekstpodstawowyZnak2">
    <w:name w:val="Tekst podstawowy Znak2"/>
    <w:basedOn w:val="Domylnaczcionkaakapitu"/>
    <w:link w:val="Tekstpodstawowy"/>
    <w:rsid w:val="00A41F5C"/>
    <w:rPr>
      <w:rFonts w:ascii="Verdana" w:eastAsia="Verdana" w:hAnsi="Verdana" w:cs="Verdana"/>
      <w:kern w:val="1"/>
      <w:sz w:val="20"/>
      <w:szCs w:val="20"/>
      <w:lang w:val="en-US" w:eastAsia="ar-SA"/>
    </w:rPr>
  </w:style>
  <w:style w:type="paragraph" w:styleId="Lista">
    <w:name w:val="List"/>
    <w:basedOn w:val="Tekstpodstawowy"/>
    <w:rsid w:val="00A41F5C"/>
    <w:rPr>
      <w:rFonts w:cs="Lucida Sans"/>
    </w:rPr>
  </w:style>
  <w:style w:type="paragraph" w:customStyle="1" w:styleId="Podpis1">
    <w:name w:val="Podpis1"/>
    <w:basedOn w:val="Normalny"/>
    <w:rsid w:val="00A41F5C"/>
    <w:pPr>
      <w:suppressLineNumbers/>
      <w:spacing w:before="120" w:after="120"/>
    </w:pPr>
    <w:rPr>
      <w:rFonts w:cs="Lucida Sans"/>
      <w:i/>
      <w:iCs/>
      <w:sz w:val="24"/>
      <w:szCs w:val="24"/>
    </w:rPr>
  </w:style>
  <w:style w:type="paragraph" w:customStyle="1" w:styleId="Indeks">
    <w:name w:val="Indeks"/>
    <w:basedOn w:val="Normalny"/>
    <w:rsid w:val="00A41F5C"/>
    <w:pPr>
      <w:suppressLineNumbers/>
    </w:pPr>
    <w:rPr>
      <w:rFonts w:cs="Lucida Sans"/>
    </w:rPr>
  </w:style>
  <w:style w:type="paragraph" w:customStyle="1" w:styleId="Akapitzlist1">
    <w:name w:val="Akapit z listą1"/>
    <w:basedOn w:val="Normalny"/>
    <w:rsid w:val="00A41F5C"/>
    <w:pPr>
      <w:ind w:left="720"/>
    </w:pPr>
  </w:style>
  <w:style w:type="paragraph" w:styleId="Nagwek">
    <w:name w:val="header"/>
    <w:basedOn w:val="Normalny"/>
    <w:link w:val="NagwekZnak1"/>
    <w:rsid w:val="00A41F5C"/>
    <w:pPr>
      <w:suppressLineNumbers/>
      <w:tabs>
        <w:tab w:val="center" w:pos="4536"/>
        <w:tab w:val="right" w:pos="9072"/>
      </w:tabs>
    </w:pPr>
  </w:style>
  <w:style w:type="character" w:customStyle="1" w:styleId="NagwekZnak1">
    <w:name w:val="Nagłówek Znak1"/>
    <w:basedOn w:val="Domylnaczcionkaakapitu"/>
    <w:link w:val="Nagwek"/>
    <w:rsid w:val="00A41F5C"/>
    <w:rPr>
      <w:rFonts w:ascii="Times New Roman" w:eastAsia="SimSun" w:hAnsi="Times New Roman" w:cs="F"/>
      <w:kern w:val="1"/>
      <w:lang w:eastAsia="ar-SA"/>
    </w:rPr>
  </w:style>
  <w:style w:type="paragraph" w:styleId="Stopka">
    <w:name w:val="footer"/>
    <w:basedOn w:val="Normalny"/>
    <w:link w:val="StopkaZnak1"/>
    <w:rsid w:val="00A41F5C"/>
    <w:pPr>
      <w:suppressLineNumbers/>
      <w:tabs>
        <w:tab w:val="center" w:pos="4536"/>
        <w:tab w:val="right" w:pos="9072"/>
      </w:tabs>
    </w:pPr>
  </w:style>
  <w:style w:type="character" w:customStyle="1" w:styleId="StopkaZnak1">
    <w:name w:val="Stopka Znak1"/>
    <w:basedOn w:val="Domylnaczcionkaakapitu"/>
    <w:link w:val="Stopka"/>
    <w:rsid w:val="00A41F5C"/>
    <w:rPr>
      <w:rFonts w:ascii="Times New Roman" w:eastAsia="SimSun" w:hAnsi="Times New Roman" w:cs="F"/>
      <w:kern w:val="1"/>
      <w:lang w:eastAsia="ar-SA"/>
    </w:rPr>
  </w:style>
  <w:style w:type="paragraph" w:styleId="Nagwekspisutreci">
    <w:name w:val="TOC Heading"/>
    <w:basedOn w:val="Nagwek1"/>
    <w:qFormat/>
    <w:rsid w:val="00A41F5C"/>
    <w:pPr>
      <w:suppressLineNumbers/>
    </w:pPr>
    <w:rPr>
      <w:rFonts w:ascii="Cambria" w:hAnsi="Cambria" w:cs="Cambria"/>
      <w:color w:val="365F91"/>
      <w:sz w:val="32"/>
      <w:szCs w:val="32"/>
    </w:rPr>
  </w:style>
  <w:style w:type="paragraph" w:styleId="Spistreci1">
    <w:name w:val="toc 1"/>
    <w:basedOn w:val="Normalny"/>
    <w:uiPriority w:val="39"/>
    <w:rsid w:val="00A41F5C"/>
    <w:pPr>
      <w:tabs>
        <w:tab w:val="right" w:leader="dot" w:pos="9638"/>
      </w:tabs>
      <w:spacing w:before="120" w:after="0"/>
    </w:pPr>
    <w:rPr>
      <w:rFonts w:ascii="Calibri" w:hAnsi="Calibri" w:cs="Calibri"/>
      <w:b/>
      <w:bCs/>
      <w:i/>
      <w:iCs/>
    </w:rPr>
  </w:style>
  <w:style w:type="paragraph" w:styleId="Spistreci2">
    <w:name w:val="toc 2"/>
    <w:basedOn w:val="Normalny"/>
    <w:uiPriority w:val="39"/>
    <w:rsid w:val="00A41F5C"/>
    <w:pPr>
      <w:tabs>
        <w:tab w:val="right" w:leader="dot" w:pos="9355"/>
      </w:tabs>
      <w:spacing w:before="120" w:after="0"/>
      <w:ind w:left="240"/>
    </w:pPr>
    <w:rPr>
      <w:rFonts w:ascii="Calibri" w:hAnsi="Calibri" w:cs="Calibri"/>
      <w:b/>
      <w:bCs/>
    </w:rPr>
  </w:style>
  <w:style w:type="paragraph" w:styleId="Spistreci3">
    <w:name w:val="toc 3"/>
    <w:basedOn w:val="Normalny"/>
    <w:uiPriority w:val="39"/>
    <w:rsid w:val="00A41F5C"/>
    <w:pPr>
      <w:tabs>
        <w:tab w:val="right" w:leader="dot" w:pos="9072"/>
      </w:tabs>
      <w:ind w:left="480"/>
    </w:pPr>
    <w:rPr>
      <w:rFonts w:ascii="Calibri" w:hAnsi="Calibri" w:cs="Calibri"/>
      <w:sz w:val="20"/>
      <w:szCs w:val="20"/>
    </w:rPr>
  </w:style>
  <w:style w:type="paragraph" w:customStyle="1" w:styleId="Tekstdymka1">
    <w:name w:val="Tekst dymka1"/>
    <w:basedOn w:val="Normalny"/>
    <w:rsid w:val="00A41F5C"/>
    <w:rPr>
      <w:rFonts w:ascii="Tahoma" w:hAnsi="Tahoma" w:cs="Tahoma"/>
      <w:sz w:val="16"/>
      <w:szCs w:val="16"/>
    </w:rPr>
  </w:style>
  <w:style w:type="paragraph" w:customStyle="1" w:styleId="Default">
    <w:name w:val="Default"/>
    <w:rsid w:val="00A41F5C"/>
    <w:pPr>
      <w:suppressAutoHyphens/>
      <w:spacing w:after="0" w:line="240" w:lineRule="auto"/>
    </w:pPr>
    <w:rPr>
      <w:rFonts w:ascii="Arial" w:eastAsia="Times New Roman" w:hAnsi="Arial" w:cs="Arial"/>
      <w:color w:val="000000"/>
      <w:kern w:val="1"/>
      <w:sz w:val="24"/>
      <w:szCs w:val="24"/>
      <w:lang w:eastAsia="ar-SA"/>
    </w:rPr>
  </w:style>
  <w:style w:type="paragraph" w:customStyle="1" w:styleId="Tekstprzypisukocowego1">
    <w:name w:val="Tekst przypisu końcowego1"/>
    <w:basedOn w:val="Normalny"/>
    <w:rsid w:val="00A41F5C"/>
    <w:rPr>
      <w:sz w:val="20"/>
      <w:szCs w:val="20"/>
    </w:rPr>
  </w:style>
  <w:style w:type="paragraph" w:customStyle="1" w:styleId="Bezodstpw1">
    <w:name w:val="Bez odstępów1"/>
    <w:rsid w:val="00A41F5C"/>
    <w:pPr>
      <w:suppressAutoHyphens/>
      <w:spacing w:after="0" w:line="240" w:lineRule="auto"/>
    </w:pPr>
    <w:rPr>
      <w:rFonts w:ascii="Calibri" w:eastAsia="Times New Roman" w:hAnsi="Calibri" w:cs="font371"/>
      <w:kern w:val="1"/>
      <w:lang w:eastAsia="ar-SA"/>
    </w:rPr>
  </w:style>
  <w:style w:type="paragraph" w:customStyle="1" w:styleId="NormalnyWeb1">
    <w:name w:val="Normalny (Web)1"/>
    <w:basedOn w:val="Normalny"/>
    <w:rsid w:val="00A41F5C"/>
    <w:pPr>
      <w:spacing w:before="100" w:after="100"/>
    </w:pPr>
  </w:style>
  <w:style w:type="paragraph" w:customStyle="1" w:styleId="Tekstkomentarza1">
    <w:name w:val="Tekst komentarza1"/>
    <w:basedOn w:val="Normalny"/>
    <w:rsid w:val="00A41F5C"/>
    <w:rPr>
      <w:sz w:val="20"/>
      <w:szCs w:val="20"/>
    </w:rPr>
  </w:style>
  <w:style w:type="paragraph" w:customStyle="1" w:styleId="Tematkomentarza1">
    <w:name w:val="Temat komentarza1"/>
    <w:basedOn w:val="Tekstkomentarza1"/>
    <w:rsid w:val="00A41F5C"/>
    <w:rPr>
      <w:b/>
      <w:bCs/>
    </w:rPr>
  </w:style>
  <w:style w:type="paragraph" w:styleId="Spistreci4">
    <w:name w:val="toc 4"/>
    <w:basedOn w:val="Normalny"/>
    <w:rsid w:val="00A41F5C"/>
    <w:pPr>
      <w:tabs>
        <w:tab w:val="right" w:leader="dot" w:pos="8789"/>
      </w:tabs>
      <w:ind w:left="720"/>
    </w:pPr>
    <w:rPr>
      <w:rFonts w:ascii="Calibri" w:hAnsi="Calibri" w:cs="Calibri"/>
      <w:sz w:val="20"/>
      <w:szCs w:val="20"/>
    </w:rPr>
  </w:style>
  <w:style w:type="paragraph" w:styleId="Spistreci5">
    <w:name w:val="toc 5"/>
    <w:basedOn w:val="Normalny"/>
    <w:rsid w:val="00A41F5C"/>
    <w:pPr>
      <w:tabs>
        <w:tab w:val="right" w:leader="dot" w:pos="8506"/>
      </w:tabs>
      <w:ind w:left="960"/>
    </w:pPr>
    <w:rPr>
      <w:rFonts w:ascii="Calibri" w:hAnsi="Calibri" w:cs="Calibri"/>
      <w:sz w:val="20"/>
      <w:szCs w:val="20"/>
    </w:rPr>
  </w:style>
  <w:style w:type="paragraph" w:styleId="Spistreci6">
    <w:name w:val="toc 6"/>
    <w:basedOn w:val="Normalny"/>
    <w:rsid w:val="00A41F5C"/>
    <w:pPr>
      <w:tabs>
        <w:tab w:val="right" w:leader="dot" w:pos="8223"/>
      </w:tabs>
      <w:ind w:left="1200"/>
    </w:pPr>
    <w:rPr>
      <w:rFonts w:ascii="Calibri" w:hAnsi="Calibri" w:cs="Calibri"/>
      <w:sz w:val="20"/>
      <w:szCs w:val="20"/>
    </w:rPr>
  </w:style>
  <w:style w:type="paragraph" w:styleId="Spistreci7">
    <w:name w:val="toc 7"/>
    <w:basedOn w:val="Normalny"/>
    <w:rsid w:val="00A41F5C"/>
    <w:pPr>
      <w:tabs>
        <w:tab w:val="right" w:leader="dot" w:pos="7940"/>
      </w:tabs>
      <w:ind w:left="1440"/>
    </w:pPr>
    <w:rPr>
      <w:rFonts w:ascii="Calibri" w:hAnsi="Calibri" w:cs="Calibri"/>
      <w:sz w:val="20"/>
      <w:szCs w:val="20"/>
    </w:rPr>
  </w:style>
  <w:style w:type="paragraph" w:styleId="Spistreci8">
    <w:name w:val="toc 8"/>
    <w:basedOn w:val="Normalny"/>
    <w:rsid w:val="00A41F5C"/>
    <w:pPr>
      <w:tabs>
        <w:tab w:val="right" w:leader="dot" w:pos="7657"/>
      </w:tabs>
      <w:ind w:left="1680"/>
    </w:pPr>
    <w:rPr>
      <w:rFonts w:ascii="Calibri" w:hAnsi="Calibri" w:cs="Calibri"/>
      <w:sz w:val="20"/>
      <w:szCs w:val="20"/>
    </w:rPr>
  </w:style>
  <w:style w:type="paragraph" w:styleId="Spistreci9">
    <w:name w:val="toc 9"/>
    <w:basedOn w:val="Normalny"/>
    <w:rsid w:val="00A41F5C"/>
    <w:pPr>
      <w:tabs>
        <w:tab w:val="right" w:leader="dot" w:pos="7374"/>
      </w:tabs>
      <w:ind w:left="1920"/>
    </w:pPr>
    <w:rPr>
      <w:rFonts w:ascii="Calibri" w:hAnsi="Calibri" w:cs="Calibri"/>
      <w:sz w:val="20"/>
      <w:szCs w:val="20"/>
    </w:rPr>
  </w:style>
  <w:style w:type="paragraph" w:customStyle="1" w:styleId="Zawartotabeli">
    <w:name w:val="Zawartość tabeli"/>
    <w:basedOn w:val="Normalny"/>
    <w:rsid w:val="00A41F5C"/>
    <w:pPr>
      <w:suppressLineNumbers/>
    </w:pPr>
  </w:style>
  <w:style w:type="paragraph" w:customStyle="1" w:styleId="Nagwektabeli">
    <w:name w:val="Nagłówek tabeli"/>
    <w:basedOn w:val="Zawartotabeli"/>
    <w:rsid w:val="00A41F5C"/>
    <w:pPr>
      <w:jc w:val="center"/>
    </w:pPr>
    <w:rPr>
      <w:b/>
      <w:bCs/>
    </w:rPr>
  </w:style>
  <w:style w:type="paragraph" w:customStyle="1" w:styleId="Spistreci10">
    <w:name w:val="Spis treści 10"/>
    <w:basedOn w:val="Indeks"/>
    <w:rsid w:val="00A41F5C"/>
    <w:pPr>
      <w:tabs>
        <w:tab w:val="right" w:leader="dot" w:pos="7091"/>
      </w:tabs>
      <w:ind w:left="2547"/>
    </w:pPr>
  </w:style>
  <w:style w:type="paragraph" w:styleId="Akapitzlist">
    <w:name w:val="List Paragraph"/>
    <w:basedOn w:val="Normalny"/>
    <w:uiPriority w:val="34"/>
    <w:qFormat/>
    <w:rsid w:val="00A41F5C"/>
    <w:pPr>
      <w:ind w:left="720"/>
    </w:pPr>
    <w:rPr>
      <w:rFonts w:ascii="Calibri" w:eastAsia="Calibri" w:hAnsi="Calibri" w:cs="Times New Roman"/>
      <w:kern w:val="0"/>
    </w:rPr>
  </w:style>
  <w:style w:type="paragraph" w:styleId="Bezodstpw">
    <w:name w:val="No Spacing"/>
    <w:qFormat/>
    <w:rsid w:val="00A41F5C"/>
    <w:pPr>
      <w:suppressAutoHyphens/>
      <w:spacing w:after="0" w:line="240" w:lineRule="auto"/>
    </w:pPr>
    <w:rPr>
      <w:rFonts w:ascii="Calibri" w:eastAsia="Calibri" w:hAnsi="Calibri" w:cs="Calibri"/>
      <w:lang w:eastAsia="ar-SA"/>
    </w:rPr>
  </w:style>
  <w:style w:type="paragraph" w:styleId="NormalnyWeb">
    <w:name w:val="Normal (Web)"/>
    <w:basedOn w:val="Normalny"/>
    <w:uiPriority w:val="99"/>
    <w:unhideWhenUsed/>
    <w:rsid w:val="00A41F5C"/>
    <w:pPr>
      <w:suppressAutoHyphens w:val="0"/>
      <w:spacing w:before="100" w:beforeAutospacing="1" w:after="119" w:line="240" w:lineRule="auto"/>
    </w:pPr>
    <w:rPr>
      <w:rFonts w:eastAsia="Times New Roman" w:cs="Times New Roman"/>
      <w:kern w:val="0"/>
      <w:sz w:val="24"/>
      <w:szCs w:val="24"/>
      <w:lang w:eastAsia="pl-PL"/>
    </w:rPr>
  </w:style>
  <w:style w:type="paragraph" w:customStyle="1" w:styleId="Standard">
    <w:name w:val="Standard"/>
    <w:rsid w:val="00A41F5C"/>
    <w:pPr>
      <w:suppressAutoHyphens/>
      <w:autoSpaceDN w:val="0"/>
      <w:textAlignment w:val="baseline"/>
    </w:pPr>
    <w:rPr>
      <w:rFonts w:ascii="Calibri" w:eastAsia="SimSun" w:hAnsi="Calibri" w:cs="F"/>
      <w:kern w:val="3"/>
    </w:rPr>
  </w:style>
  <w:style w:type="paragraph" w:styleId="Tekstdymka">
    <w:name w:val="Balloon Text"/>
    <w:basedOn w:val="Normalny"/>
    <w:link w:val="TekstdymkaZnak1"/>
    <w:uiPriority w:val="99"/>
    <w:semiHidden/>
    <w:unhideWhenUsed/>
    <w:rsid w:val="00A41F5C"/>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uiPriority w:val="99"/>
    <w:semiHidden/>
    <w:rsid w:val="00A41F5C"/>
    <w:rPr>
      <w:rFonts w:ascii="Tahoma" w:eastAsia="SimSun" w:hAnsi="Tahoma" w:cs="Tahoma"/>
      <w:kern w:val="1"/>
      <w:sz w:val="16"/>
      <w:szCs w:val="16"/>
      <w:lang w:eastAsia="ar-SA"/>
    </w:rPr>
  </w:style>
  <w:style w:type="character" w:customStyle="1" w:styleId="gdlr-core-icon-list-content">
    <w:name w:val="gdlr-core-icon-list-content"/>
    <w:basedOn w:val="Domylnaczcionkaakapitu"/>
    <w:rsid w:val="00DE1E7E"/>
  </w:style>
  <w:style w:type="character" w:styleId="Odwoaniedokomentarza">
    <w:name w:val="annotation reference"/>
    <w:basedOn w:val="Domylnaczcionkaakapitu"/>
    <w:uiPriority w:val="99"/>
    <w:semiHidden/>
    <w:unhideWhenUsed/>
    <w:rsid w:val="00206A01"/>
    <w:rPr>
      <w:sz w:val="16"/>
      <w:szCs w:val="16"/>
    </w:rPr>
  </w:style>
  <w:style w:type="paragraph" w:styleId="Tekstkomentarza">
    <w:name w:val="annotation text"/>
    <w:basedOn w:val="Normalny"/>
    <w:link w:val="TekstkomentarzaZnak1"/>
    <w:uiPriority w:val="99"/>
    <w:semiHidden/>
    <w:unhideWhenUsed/>
    <w:rsid w:val="00206A01"/>
    <w:pPr>
      <w:spacing w:line="240" w:lineRule="auto"/>
    </w:pPr>
    <w:rPr>
      <w:sz w:val="20"/>
      <w:szCs w:val="20"/>
    </w:rPr>
  </w:style>
  <w:style w:type="character" w:customStyle="1" w:styleId="TekstkomentarzaZnak1">
    <w:name w:val="Tekst komentarza Znak1"/>
    <w:basedOn w:val="Domylnaczcionkaakapitu"/>
    <w:link w:val="Tekstkomentarza"/>
    <w:uiPriority w:val="99"/>
    <w:semiHidden/>
    <w:rsid w:val="00206A01"/>
    <w:rPr>
      <w:rFonts w:ascii="Times New Roman" w:eastAsia="SimSun" w:hAnsi="Times New Roman" w:cs="F"/>
      <w:kern w:val="1"/>
      <w:sz w:val="20"/>
      <w:szCs w:val="20"/>
      <w:lang w:eastAsia="ar-SA"/>
    </w:rPr>
  </w:style>
  <w:style w:type="paragraph" w:styleId="Tematkomentarza">
    <w:name w:val="annotation subject"/>
    <w:basedOn w:val="Tekstkomentarza"/>
    <w:next w:val="Tekstkomentarza"/>
    <w:link w:val="TematkomentarzaZnak1"/>
    <w:uiPriority w:val="99"/>
    <w:semiHidden/>
    <w:unhideWhenUsed/>
    <w:rsid w:val="00206A01"/>
    <w:rPr>
      <w:b/>
      <w:bCs/>
    </w:rPr>
  </w:style>
  <w:style w:type="character" w:customStyle="1" w:styleId="TematkomentarzaZnak1">
    <w:name w:val="Temat komentarza Znak1"/>
    <w:basedOn w:val="TekstkomentarzaZnak1"/>
    <w:link w:val="Tematkomentarza"/>
    <w:uiPriority w:val="99"/>
    <w:semiHidden/>
    <w:rsid w:val="00206A01"/>
    <w:rPr>
      <w:rFonts w:ascii="Times New Roman" w:eastAsia="SimSun" w:hAnsi="Times New Roman" w:cs="F"/>
      <w:b/>
      <w:bCs/>
      <w:kern w:val="1"/>
      <w:sz w:val="20"/>
      <w:szCs w:val="20"/>
      <w:lang w:eastAsia="ar-SA"/>
    </w:rPr>
  </w:style>
</w:styles>
</file>

<file path=word/webSettings.xml><?xml version="1.0" encoding="utf-8"?>
<w:webSettings xmlns:r="http://schemas.openxmlformats.org/officeDocument/2006/relationships" xmlns:w="http://schemas.openxmlformats.org/wordprocessingml/2006/main">
  <w:divs>
    <w:div w:id="56518019">
      <w:bodyDiv w:val="1"/>
      <w:marLeft w:val="0"/>
      <w:marRight w:val="0"/>
      <w:marTop w:val="0"/>
      <w:marBottom w:val="0"/>
      <w:divBdr>
        <w:top w:val="none" w:sz="0" w:space="0" w:color="auto"/>
        <w:left w:val="none" w:sz="0" w:space="0" w:color="auto"/>
        <w:bottom w:val="none" w:sz="0" w:space="0" w:color="auto"/>
        <w:right w:val="none" w:sz="0" w:space="0" w:color="auto"/>
      </w:divBdr>
    </w:div>
    <w:div w:id="249850197">
      <w:bodyDiv w:val="1"/>
      <w:marLeft w:val="0"/>
      <w:marRight w:val="0"/>
      <w:marTop w:val="0"/>
      <w:marBottom w:val="0"/>
      <w:divBdr>
        <w:top w:val="none" w:sz="0" w:space="0" w:color="auto"/>
        <w:left w:val="none" w:sz="0" w:space="0" w:color="auto"/>
        <w:bottom w:val="none" w:sz="0" w:space="0" w:color="auto"/>
        <w:right w:val="none" w:sz="0" w:space="0" w:color="auto"/>
      </w:divBdr>
    </w:div>
    <w:div w:id="275061647">
      <w:bodyDiv w:val="1"/>
      <w:marLeft w:val="0"/>
      <w:marRight w:val="0"/>
      <w:marTop w:val="0"/>
      <w:marBottom w:val="0"/>
      <w:divBdr>
        <w:top w:val="none" w:sz="0" w:space="0" w:color="auto"/>
        <w:left w:val="none" w:sz="0" w:space="0" w:color="auto"/>
        <w:bottom w:val="none" w:sz="0" w:space="0" w:color="auto"/>
        <w:right w:val="none" w:sz="0" w:space="0" w:color="auto"/>
      </w:divBdr>
    </w:div>
    <w:div w:id="500432943">
      <w:bodyDiv w:val="1"/>
      <w:marLeft w:val="0"/>
      <w:marRight w:val="0"/>
      <w:marTop w:val="0"/>
      <w:marBottom w:val="0"/>
      <w:divBdr>
        <w:top w:val="none" w:sz="0" w:space="0" w:color="auto"/>
        <w:left w:val="none" w:sz="0" w:space="0" w:color="auto"/>
        <w:bottom w:val="none" w:sz="0" w:space="0" w:color="auto"/>
        <w:right w:val="none" w:sz="0" w:space="0" w:color="auto"/>
      </w:divBdr>
    </w:div>
    <w:div w:id="780613536">
      <w:bodyDiv w:val="1"/>
      <w:marLeft w:val="0"/>
      <w:marRight w:val="0"/>
      <w:marTop w:val="0"/>
      <w:marBottom w:val="0"/>
      <w:divBdr>
        <w:top w:val="none" w:sz="0" w:space="0" w:color="auto"/>
        <w:left w:val="none" w:sz="0" w:space="0" w:color="auto"/>
        <w:bottom w:val="none" w:sz="0" w:space="0" w:color="auto"/>
        <w:right w:val="none" w:sz="0" w:space="0" w:color="auto"/>
      </w:divBdr>
    </w:div>
    <w:div w:id="801263458">
      <w:bodyDiv w:val="1"/>
      <w:marLeft w:val="0"/>
      <w:marRight w:val="0"/>
      <w:marTop w:val="0"/>
      <w:marBottom w:val="0"/>
      <w:divBdr>
        <w:top w:val="none" w:sz="0" w:space="0" w:color="auto"/>
        <w:left w:val="none" w:sz="0" w:space="0" w:color="auto"/>
        <w:bottom w:val="none" w:sz="0" w:space="0" w:color="auto"/>
        <w:right w:val="none" w:sz="0" w:space="0" w:color="auto"/>
      </w:divBdr>
    </w:div>
    <w:div w:id="830944845">
      <w:bodyDiv w:val="1"/>
      <w:marLeft w:val="0"/>
      <w:marRight w:val="0"/>
      <w:marTop w:val="0"/>
      <w:marBottom w:val="0"/>
      <w:divBdr>
        <w:top w:val="none" w:sz="0" w:space="0" w:color="auto"/>
        <w:left w:val="none" w:sz="0" w:space="0" w:color="auto"/>
        <w:bottom w:val="none" w:sz="0" w:space="0" w:color="auto"/>
        <w:right w:val="none" w:sz="0" w:space="0" w:color="auto"/>
      </w:divBdr>
    </w:div>
    <w:div w:id="1288463466">
      <w:bodyDiv w:val="1"/>
      <w:marLeft w:val="0"/>
      <w:marRight w:val="0"/>
      <w:marTop w:val="0"/>
      <w:marBottom w:val="0"/>
      <w:divBdr>
        <w:top w:val="none" w:sz="0" w:space="0" w:color="auto"/>
        <w:left w:val="none" w:sz="0" w:space="0" w:color="auto"/>
        <w:bottom w:val="none" w:sz="0" w:space="0" w:color="auto"/>
        <w:right w:val="none" w:sz="0" w:space="0" w:color="auto"/>
      </w:divBdr>
    </w:div>
    <w:div w:id="1478717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footer" Target="footer5.xml"/><Relationship Id="rId3" Type="http://schemas.openxmlformats.org/officeDocument/2006/relationships/settings" Target="settings.xml"/><Relationship Id="rId21" Type="http://schemas.openxmlformats.org/officeDocument/2006/relationships/fontTable" Target="fontTable.xml"/><Relationship Id="rId34" Type="http://schemas.microsoft.com/office/2007/relationships/stylesWithEffects" Target="stylesWithEffects.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TotalTime>
  <Pages>44</Pages>
  <Words>7575</Words>
  <Characters>45453</Characters>
  <Application>Microsoft Office Word</Application>
  <DocSecurity>0</DocSecurity>
  <Lines>378</Lines>
  <Paragraphs>105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KOMP4</dc:creator>
  <cp:lastModifiedBy>Tamara</cp:lastModifiedBy>
  <cp:revision>3</cp:revision>
  <cp:lastPrinted>2019-09-13T08:20:00Z</cp:lastPrinted>
  <dcterms:created xsi:type="dcterms:W3CDTF">2019-09-13T07:49:00Z</dcterms:created>
  <dcterms:modified xsi:type="dcterms:W3CDTF">2019-09-13T10:23:00Z</dcterms:modified>
</cp:coreProperties>
</file>